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10367"/>
      </w:tblGrid>
      <w:tr w:rsidR="00340AF1" w:rsidTr="005770A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340AF1" w:rsidRDefault="00340AF1" w:rsidP="005770AC">
            <w:pPr>
              <w:pStyle w:val="ConsPlusTitlePage"/>
              <w:rPr>
                <w:sz w:val="20"/>
                <w:szCs w:val="20"/>
              </w:rPr>
            </w:pPr>
            <w:r>
              <w:rPr>
                <w:noProof/>
                <w:position w:val="-61"/>
                <w:sz w:val="20"/>
                <w:szCs w:val="20"/>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10000" cy="906780"/>
                          </a:xfrm>
                          <a:prstGeom prst="rect">
                            <a:avLst/>
                          </a:prstGeom>
                          <a:noFill/>
                          <a:ln w="9525">
                            <a:noFill/>
                            <a:miter lim="800000"/>
                            <a:headEnd/>
                            <a:tailEnd/>
                          </a:ln>
                        </pic:spPr>
                      </pic:pic>
                    </a:graphicData>
                  </a:graphic>
                </wp:inline>
              </w:drawing>
            </w:r>
          </w:p>
        </w:tc>
      </w:tr>
      <w:tr w:rsidR="00340AF1" w:rsidTr="005770AC">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340AF1" w:rsidRDefault="00340AF1" w:rsidP="005770AC">
            <w:pPr>
              <w:pStyle w:val="ConsPlusTitlePage"/>
              <w:jc w:val="center"/>
              <w:rPr>
                <w:sz w:val="48"/>
                <w:szCs w:val="48"/>
              </w:rPr>
            </w:pPr>
            <w:r>
              <w:rPr>
                <w:sz w:val="48"/>
                <w:szCs w:val="48"/>
              </w:rPr>
              <w:t>Постановление Правительства РД от 29.12.2018 N 206</w:t>
            </w:r>
            <w:r>
              <w:rPr>
                <w:sz w:val="48"/>
                <w:szCs w:val="48"/>
              </w:rPr>
              <w:br/>
              <w:t>(ред. от 22.09.2021)</w:t>
            </w:r>
            <w:r>
              <w:rPr>
                <w:sz w:val="48"/>
                <w:szCs w:val="48"/>
              </w:rPr>
              <w:br/>
              <w:t>"Об утверждении государственной программы Республики Дагестан "О противодействии коррупции в Республике Дагестан"</w:t>
            </w:r>
          </w:p>
        </w:tc>
      </w:tr>
      <w:tr w:rsidR="00340AF1" w:rsidTr="005770AC">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340AF1" w:rsidRDefault="00340AF1" w:rsidP="005770AC">
            <w:pPr>
              <w:pStyle w:val="ConsPlusTitlePage"/>
              <w:jc w:val="center"/>
              <w:rPr>
                <w:sz w:val="28"/>
                <w:szCs w:val="28"/>
              </w:rPr>
            </w:pPr>
            <w:r>
              <w:rPr>
                <w:sz w:val="28"/>
                <w:szCs w:val="28"/>
              </w:rPr>
              <w:t xml:space="preserve">Документ предоставлен </w:t>
            </w:r>
            <w:hyperlink r:id="rId5"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6" w:history="1">
              <w:r>
                <w:rPr>
                  <w:b/>
                  <w:bCs/>
                  <w:color w:val="0000FF"/>
                  <w:sz w:val="28"/>
                  <w:szCs w:val="28"/>
                </w:rPr>
                <w:t>www.consultant.ru</w:t>
              </w:r>
            </w:hyperlink>
            <w:r>
              <w:rPr>
                <w:sz w:val="28"/>
                <w:szCs w:val="28"/>
              </w:rPr>
              <w:br/>
            </w:r>
            <w:r>
              <w:rPr>
                <w:sz w:val="28"/>
                <w:szCs w:val="28"/>
              </w:rPr>
              <w:br/>
              <w:t>Дата сохранения: 23.03.2023</w:t>
            </w:r>
            <w:r>
              <w:rPr>
                <w:sz w:val="28"/>
                <w:szCs w:val="28"/>
              </w:rPr>
              <w:br/>
              <w:t> </w:t>
            </w:r>
          </w:p>
        </w:tc>
      </w:tr>
    </w:tbl>
    <w:p w:rsidR="00340AF1" w:rsidRDefault="00340AF1" w:rsidP="00340AF1">
      <w:pPr>
        <w:pStyle w:val="ConsPlusNormal"/>
        <w:rPr>
          <w:rFonts w:ascii="Tahoma" w:hAnsi="Tahoma" w:cs="Tahoma"/>
          <w:sz w:val="28"/>
          <w:szCs w:val="28"/>
        </w:rPr>
        <w:sectPr w:rsidR="00340AF1">
          <w:pgSz w:w="11906" w:h="16838"/>
          <w:pgMar w:top="1440" w:right="566" w:bottom="1440" w:left="1133" w:header="0" w:footer="0" w:gutter="0"/>
          <w:cols w:space="720"/>
          <w:noEndnote/>
        </w:sectPr>
      </w:pPr>
    </w:p>
    <w:p w:rsidR="00340AF1" w:rsidRDefault="00340AF1" w:rsidP="00340AF1">
      <w:pPr>
        <w:pStyle w:val="ConsPlusNormal"/>
        <w:jc w:val="both"/>
        <w:outlineLvl w:val="0"/>
      </w:pPr>
    </w:p>
    <w:p w:rsidR="00340AF1" w:rsidRDefault="00340AF1" w:rsidP="00340AF1">
      <w:pPr>
        <w:pStyle w:val="ConsPlusTitle"/>
        <w:jc w:val="center"/>
        <w:outlineLvl w:val="0"/>
      </w:pPr>
      <w:r>
        <w:t>ПРАВИТЕЛЬСТВО РЕСПУБЛИКИ ДАГЕСТАН</w:t>
      </w:r>
    </w:p>
    <w:p w:rsidR="00340AF1" w:rsidRDefault="00340AF1" w:rsidP="00340AF1">
      <w:pPr>
        <w:pStyle w:val="ConsPlusTitle"/>
        <w:jc w:val="both"/>
      </w:pPr>
    </w:p>
    <w:p w:rsidR="00340AF1" w:rsidRDefault="00340AF1" w:rsidP="00340AF1">
      <w:pPr>
        <w:pStyle w:val="ConsPlusTitle"/>
        <w:jc w:val="center"/>
      </w:pPr>
      <w:r>
        <w:t>ПОСТАНОВЛЕНИЕ</w:t>
      </w:r>
    </w:p>
    <w:p w:rsidR="00340AF1" w:rsidRDefault="00340AF1" w:rsidP="00340AF1">
      <w:pPr>
        <w:pStyle w:val="ConsPlusTitle"/>
        <w:jc w:val="center"/>
      </w:pPr>
      <w:r>
        <w:t>от 29 декабря 2018 г. N 206</w:t>
      </w:r>
    </w:p>
    <w:p w:rsidR="00340AF1" w:rsidRDefault="00340AF1" w:rsidP="00340AF1">
      <w:pPr>
        <w:pStyle w:val="ConsPlusTitle"/>
        <w:jc w:val="both"/>
      </w:pPr>
    </w:p>
    <w:p w:rsidR="00340AF1" w:rsidRDefault="00340AF1" w:rsidP="00340AF1">
      <w:pPr>
        <w:pStyle w:val="ConsPlusTitle"/>
        <w:jc w:val="center"/>
      </w:pPr>
      <w:r>
        <w:t>ОБ УТВЕРЖДЕНИИ ГОСУДАРСТВЕННОЙ ПРОГРАММЫ РЕСПУБЛИКИ ДАГЕСТАН</w:t>
      </w:r>
    </w:p>
    <w:p w:rsidR="00340AF1" w:rsidRDefault="00340AF1" w:rsidP="00340AF1">
      <w:pPr>
        <w:pStyle w:val="ConsPlusTitle"/>
        <w:jc w:val="center"/>
      </w:pPr>
      <w:r>
        <w:t>"О ПРОТИВОДЕЙСТВИИ КОРРУПЦИИ В РЕСПУБЛИКЕ ДАГЕСТАН"</w:t>
      </w:r>
    </w:p>
    <w:p w:rsidR="00340AF1" w:rsidRDefault="00340AF1" w:rsidP="00340AF1">
      <w:pPr>
        <w:pStyle w:val="ConsPlusNormal"/>
      </w:pPr>
    </w:p>
    <w:tbl>
      <w:tblPr>
        <w:tblW w:w="5000" w:type="pct"/>
        <w:tblCellMar>
          <w:left w:w="0" w:type="dxa"/>
          <w:right w:w="0" w:type="dxa"/>
        </w:tblCellMar>
        <w:tblLook w:val="0000"/>
      </w:tblPr>
      <w:tblGrid>
        <w:gridCol w:w="60"/>
        <w:gridCol w:w="113"/>
        <w:gridCol w:w="9921"/>
        <w:gridCol w:w="113"/>
      </w:tblGrid>
      <w:tr w:rsidR="00340AF1" w:rsidTr="005770A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40AF1" w:rsidRDefault="00340AF1" w:rsidP="005770AC">
            <w:pPr>
              <w:pStyle w:val="ConsPlusNormal"/>
            </w:pPr>
          </w:p>
        </w:tc>
        <w:tc>
          <w:tcPr>
            <w:tcW w:w="113" w:type="dxa"/>
            <w:shd w:val="clear" w:color="auto" w:fill="F4F3F8"/>
            <w:tcMar>
              <w:top w:w="0" w:type="dxa"/>
              <w:left w:w="0" w:type="dxa"/>
              <w:bottom w:w="0" w:type="dxa"/>
              <w:right w:w="0" w:type="dxa"/>
            </w:tcMar>
          </w:tcPr>
          <w:p w:rsidR="00340AF1" w:rsidRDefault="00340AF1" w:rsidP="005770AC">
            <w:pPr>
              <w:pStyle w:val="ConsPlusNormal"/>
            </w:pPr>
          </w:p>
        </w:tc>
        <w:tc>
          <w:tcPr>
            <w:tcW w:w="0" w:type="auto"/>
            <w:shd w:val="clear" w:color="auto" w:fill="F4F3F8"/>
            <w:tcMar>
              <w:top w:w="113" w:type="dxa"/>
              <w:left w:w="0" w:type="dxa"/>
              <w:bottom w:w="113" w:type="dxa"/>
              <w:right w:w="0" w:type="dxa"/>
            </w:tcMar>
          </w:tcPr>
          <w:p w:rsidR="00340AF1" w:rsidRDefault="00340AF1" w:rsidP="005770AC">
            <w:pPr>
              <w:pStyle w:val="ConsPlusNormal"/>
              <w:jc w:val="center"/>
              <w:rPr>
                <w:color w:val="392C69"/>
              </w:rPr>
            </w:pPr>
            <w:r>
              <w:rPr>
                <w:color w:val="392C69"/>
              </w:rPr>
              <w:t>Список изменяющих документов</w:t>
            </w:r>
          </w:p>
          <w:p w:rsidR="00340AF1" w:rsidRDefault="00340AF1" w:rsidP="005770AC">
            <w:pPr>
              <w:pStyle w:val="ConsPlusNormal"/>
              <w:jc w:val="center"/>
              <w:rPr>
                <w:color w:val="392C69"/>
              </w:rPr>
            </w:pPr>
            <w:r>
              <w:rPr>
                <w:color w:val="392C69"/>
              </w:rPr>
              <w:t>(в ред. Постановлений Правительства РД</w:t>
            </w:r>
          </w:p>
          <w:p w:rsidR="00340AF1" w:rsidRDefault="00340AF1" w:rsidP="005770AC">
            <w:pPr>
              <w:pStyle w:val="ConsPlusNormal"/>
              <w:jc w:val="center"/>
              <w:rPr>
                <w:color w:val="392C69"/>
              </w:rPr>
            </w:pPr>
            <w:r>
              <w:rPr>
                <w:color w:val="392C69"/>
              </w:rPr>
              <w:t xml:space="preserve">от 30.08.2019 </w:t>
            </w:r>
            <w:hyperlink r:id="rId7" w:history="1">
              <w:r>
                <w:rPr>
                  <w:color w:val="0000FF"/>
                </w:rPr>
                <w:t>N 211</w:t>
              </w:r>
            </w:hyperlink>
            <w:r>
              <w:rPr>
                <w:color w:val="392C69"/>
              </w:rPr>
              <w:t xml:space="preserve">, от 19.12.2019 </w:t>
            </w:r>
            <w:hyperlink r:id="rId8" w:history="1">
              <w:r>
                <w:rPr>
                  <w:color w:val="0000FF"/>
                </w:rPr>
                <w:t>N 322</w:t>
              </w:r>
            </w:hyperlink>
            <w:r>
              <w:rPr>
                <w:color w:val="392C69"/>
              </w:rPr>
              <w:t>,</w:t>
            </w:r>
          </w:p>
          <w:p w:rsidR="00340AF1" w:rsidRDefault="00340AF1" w:rsidP="005770AC">
            <w:pPr>
              <w:pStyle w:val="ConsPlusNormal"/>
              <w:jc w:val="center"/>
              <w:rPr>
                <w:color w:val="392C69"/>
              </w:rPr>
            </w:pPr>
            <w:r>
              <w:rPr>
                <w:color w:val="392C69"/>
              </w:rPr>
              <w:t xml:space="preserve">от 19.11.2020 </w:t>
            </w:r>
            <w:hyperlink r:id="rId9" w:history="1">
              <w:r>
                <w:rPr>
                  <w:color w:val="0000FF"/>
                </w:rPr>
                <w:t>N 255</w:t>
              </w:r>
            </w:hyperlink>
            <w:r>
              <w:rPr>
                <w:color w:val="392C69"/>
              </w:rPr>
              <w:t xml:space="preserve">, от 21.04.2021 </w:t>
            </w:r>
            <w:hyperlink r:id="rId10" w:history="1">
              <w:r>
                <w:rPr>
                  <w:color w:val="0000FF"/>
                </w:rPr>
                <w:t>N 78</w:t>
              </w:r>
            </w:hyperlink>
            <w:r>
              <w:rPr>
                <w:color w:val="392C69"/>
              </w:rPr>
              <w:t>,</w:t>
            </w:r>
          </w:p>
          <w:p w:rsidR="00340AF1" w:rsidRDefault="00340AF1" w:rsidP="005770AC">
            <w:pPr>
              <w:pStyle w:val="ConsPlusNormal"/>
              <w:jc w:val="center"/>
              <w:rPr>
                <w:color w:val="392C69"/>
              </w:rPr>
            </w:pPr>
            <w:r>
              <w:rPr>
                <w:color w:val="392C69"/>
              </w:rPr>
              <w:t xml:space="preserve">от 22.09.2021 </w:t>
            </w:r>
            <w:hyperlink r:id="rId11" w:history="1">
              <w:r>
                <w:rPr>
                  <w:color w:val="0000FF"/>
                </w:rPr>
                <w:t>N 241</w:t>
              </w:r>
            </w:hyperlink>
            <w:r>
              <w:rPr>
                <w:color w:val="392C69"/>
              </w:rPr>
              <w:t>)</w:t>
            </w:r>
          </w:p>
        </w:tc>
        <w:tc>
          <w:tcPr>
            <w:tcW w:w="113" w:type="dxa"/>
            <w:shd w:val="clear" w:color="auto" w:fill="F4F3F8"/>
            <w:tcMar>
              <w:top w:w="0" w:type="dxa"/>
              <w:left w:w="0" w:type="dxa"/>
              <w:bottom w:w="0" w:type="dxa"/>
              <w:right w:w="0" w:type="dxa"/>
            </w:tcMar>
          </w:tcPr>
          <w:p w:rsidR="00340AF1" w:rsidRDefault="00340AF1" w:rsidP="005770AC">
            <w:pPr>
              <w:pStyle w:val="ConsPlusNormal"/>
              <w:jc w:val="center"/>
              <w:rPr>
                <w:color w:val="392C69"/>
              </w:rPr>
            </w:pPr>
          </w:p>
        </w:tc>
      </w:tr>
    </w:tbl>
    <w:p w:rsidR="00340AF1" w:rsidRDefault="00340AF1" w:rsidP="00340AF1">
      <w:pPr>
        <w:pStyle w:val="ConsPlusNormal"/>
        <w:jc w:val="both"/>
      </w:pPr>
    </w:p>
    <w:p w:rsidR="00340AF1" w:rsidRDefault="00340AF1" w:rsidP="00340AF1">
      <w:pPr>
        <w:pStyle w:val="ConsPlusNormal"/>
        <w:ind w:firstLine="540"/>
        <w:jc w:val="both"/>
      </w:pPr>
      <w:r>
        <w:t xml:space="preserve">Во исполнение </w:t>
      </w:r>
      <w:hyperlink r:id="rId12" w:history="1">
        <w:r>
          <w:rPr>
            <w:color w:val="0000FF"/>
          </w:rPr>
          <w:t>Указа</w:t>
        </w:r>
      </w:hyperlink>
      <w:r>
        <w:t xml:space="preserve"> Президента Российской Федерации от 29 июня 2018 года N 378 "О Национальном плане противодействия коррупции на 2018 - 2020 годы", </w:t>
      </w:r>
      <w:hyperlink r:id="rId13" w:history="1">
        <w:r>
          <w:rPr>
            <w:color w:val="0000FF"/>
          </w:rPr>
          <w:t>Закона</w:t>
        </w:r>
      </w:hyperlink>
      <w:r>
        <w:t xml:space="preserve"> Республики Дагестан от 7 апреля 2009 года N 21 "О противодействии коррупции в Республике Дагестан" Правительство Республики Дагестан постановляет:</w:t>
      </w:r>
    </w:p>
    <w:p w:rsidR="00340AF1" w:rsidRDefault="00340AF1" w:rsidP="00340AF1">
      <w:pPr>
        <w:pStyle w:val="ConsPlusNormal"/>
        <w:spacing w:before="240"/>
        <w:ind w:firstLine="540"/>
        <w:jc w:val="both"/>
      </w:pPr>
      <w:r>
        <w:t xml:space="preserve">1. Утвердить прилагаемую государственную </w:t>
      </w:r>
      <w:hyperlink w:anchor="Par34" w:tooltip="ГОСУДАРСТВЕННАЯ ПРОГРАММА" w:history="1">
        <w:r>
          <w:rPr>
            <w:color w:val="0000FF"/>
          </w:rPr>
          <w:t>программу</w:t>
        </w:r>
      </w:hyperlink>
      <w:r>
        <w:t xml:space="preserve"> Республики Дагестан "О противодействии коррупции в Республике Дагестан" (далее - Программа).</w:t>
      </w:r>
    </w:p>
    <w:p w:rsidR="00340AF1" w:rsidRDefault="00340AF1" w:rsidP="00340AF1">
      <w:pPr>
        <w:pStyle w:val="ConsPlusNormal"/>
        <w:spacing w:before="240"/>
        <w:ind w:firstLine="540"/>
        <w:jc w:val="both"/>
      </w:pPr>
      <w:r>
        <w:t xml:space="preserve">2. Министерству финансов Республики Дагестан ежегодно при формировании республиканского бюджета Республики Дагестан на очередной финансовый год и плановый период предусматривать средства на реализацию мероприятий </w:t>
      </w:r>
      <w:hyperlink w:anchor="Par34" w:tooltip="ГОСУДАРСТВЕННАЯ ПРОГРАММА" w:history="1">
        <w:r>
          <w:rPr>
            <w:color w:val="0000FF"/>
          </w:rPr>
          <w:t>Программы</w:t>
        </w:r>
      </w:hyperlink>
      <w:r>
        <w:t xml:space="preserve"> с учетом возможностей республиканского бюджета Республики Дагестан.</w:t>
      </w:r>
    </w:p>
    <w:p w:rsidR="00340AF1" w:rsidRDefault="00340AF1" w:rsidP="00340AF1">
      <w:pPr>
        <w:pStyle w:val="ConsPlusNormal"/>
        <w:spacing w:before="240"/>
        <w:ind w:firstLine="540"/>
        <w:jc w:val="both"/>
      </w:pPr>
      <w:r>
        <w:t>3. Органам исполнительной власти Республики Дагестан до 1 февраля 2019 года разработать и утвердить ведомственные программы по реализации антикоррупционной политики на 2019 - 2024 годы.</w:t>
      </w:r>
    </w:p>
    <w:p w:rsidR="00340AF1" w:rsidRDefault="00340AF1" w:rsidP="00340AF1">
      <w:pPr>
        <w:pStyle w:val="ConsPlusNormal"/>
        <w:spacing w:before="240"/>
        <w:ind w:firstLine="540"/>
        <w:jc w:val="both"/>
      </w:pPr>
      <w:r>
        <w:t>4. Рекомендовать органам местного самоуправления муниципальных районов и городских округов Республики Дагестан разработать и утвердить муниципальные программы по реализации антикоррупционной политики на 2019 - 2024 годы.</w:t>
      </w:r>
    </w:p>
    <w:p w:rsidR="00340AF1" w:rsidRDefault="00340AF1" w:rsidP="00340AF1">
      <w:pPr>
        <w:pStyle w:val="ConsPlusNormal"/>
        <w:spacing w:before="240"/>
        <w:ind w:firstLine="540"/>
        <w:jc w:val="both"/>
      </w:pPr>
      <w:r>
        <w:t>5. Контроль за исполнением настоящего постановления возложить на заместителя Председателя Правительства Республики Дагестан Джафарова Р.Д.</w:t>
      </w:r>
    </w:p>
    <w:p w:rsidR="00340AF1" w:rsidRDefault="00340AF1" w:rsidP="00340AF1">
      <w:pPr>
        <w:pStyle w:val="ConsPlusNormal"/>
        <w:jc w:val="both"/>
      </w:pPr>
    </w:p>
    <w:p w:rsidR="00340AF1" w:rsidRDefault="00340AF1" w:rsidP="00340AF1">
      <w:pPr>
        <w:pStyle w:val="ConsPlusNormal"/>
        <w:jc w:val="right"/>
      </w:pPr>
      <w:r>
        <w:t>Председатель Правительства</w:t>
      </w:r>
    </w:p>
    <w:p w:rsidR="00340AF1" w:rsidRDefault="00340AF1" w:rsidP="00340AF1">
      <w:pPr>
        <w:pStyle w:val="ConsPlusNormal"/>
        <w:jc w:val="right"/>
      </w:pPr>
      <w:r>
        <w:t>Республики Дагестан</w:t>
      </w:r>
    </w:p>
    <w:p w:rsidR="00340AF1" w:rsidRDefault="00340AF1" w:rsidP="00340AF1">
      <w:pPr>
        <w:pStyle w:val="ConsPlusNormal"/>
        <w:jc w:val="right"/>
      </w:pPr>
      <w:r>
        <w:t>А.ЗДУНОВ</w:t>
      </w: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right"/>
        <w:outlineLvl w:val="0"/>
      </w:pPr>
      <w:r>
        <w:lastRenderedPageBreak/>
        <w:t>Утверждена</w:t>
      </w:r>
    </w:p>
    <w:p w:rsidR="00340AF1" w:rsidRDefault="00340AF1" w:rsidP="00340AF1">
      <w:pPr>
        <w:pStyle w:val="ConsPlusNormal"/>
        <w:jc w:val="right"/>
      </w:pPr>
      <w:r>
        <w:t>постановлением Правительства</w:t>
      </w:r>
    </w:p>
    <w:p w:rsidR="00340AF1" w:rsidRDefault="00340AF1" w:rsidP="00340AF1">
      <w:pPr>
        <w:pStyle w:val="ConsPlusNormal"/>
        <w:jc w:val="right"/>
      </w:pPr>
      <w:r>
        <w:t>Республики Дагестан</w:t>
      </w:r>
    </w:p>
    <w:p w:rsidR="00340AF1" w:rsidRDefault="00340AF1" w:rsidP="00340AF1">
      <w:pPr>
        <w:pStyle w:val="ConsPlusNormal"/>
        <w:jc w:val="right"/>
      </w:pPr>
      <w:r>
        <w:t>от 29 декабря 2018 г. N 206</w:t>
      </w:r>
    </w:p>
    <w:p w:rsidR="00340AF1" w:rsidRDefault="00340AF1" w:rsidP="00340AF1">
      <w:pPr>
        <w:pStyle w:val="ConsPlusNormal"/>
        <w:jc w:val="both"/>
      </w:pPr>
    </w:p>
    <w:p w:rsidR="00340AF1" w:rsidRDefault="00340AF1" w:rsidP="00340AF1">
      <w:pPr>
        <w:pStyle w:val="ConsPlusTitle"/>
        <w:jc w:val="center"/>
      </w:pPr>
      <w:bookmarkStart w:id="0" w:name="Par34"/>
      <w:bookmarkEnd w:id="0"/>
      <w:r>
        <w:t>ГОСУДАРСТВЕННАЯ ПРОГРАММА</w:t>
      </w:r>
    </w:p>
    <w:p w:rsidR="00340AF1" w:rsidRDefault="00340AF1" w:rsidP="00340AF1">
      <w:pPr>
        <w:pStyle w:val="ConsPlusTitle"/>
        <w:jc w:val="center"/>
      </w:pPr>
      <w:r>
        <w:t>РЕСПУБЛИКИ ДАГЕСТАН "О ПРОТИВОДЕЙСТВИИ</w:t>
      </w:r>
    </w:p>
    <w:p w:rsidR="00340AF1" w:rsidRDefault="00340AF1" w:rsidP="00340AF1">
      <w:pPr>
        <w:pStyle w:val="ConsPlusTitle"/>
        <w:jc w:val="center"/>
      </w:pPr>
      <w:r>
        <w:t>КОРРУПЦИИ В РЕСПУБЛИКЕ ДАГЕСТАН"</w:t>
      </w:r>
    </w:p>
    <w:p w:rsidR="00340AF1" w:rsidRDefault="00340AF1" w:rsidP="00340AF1">
      <w:pPr>
        <w:pStyle w:val="ConsPlusNormal"/>
      </w:pPr>
    </w:p>
    <w:tbl>
      <w:tblPr>
        <w:tblW w:w="5000" w:type="pct"/>
        <w:tblCellMar>
          <w:left w:w="0" w:type="dxa"/>
          <w:right w:w="0" w:type="dxa"/>
        </w:tblCellMar>
        <w:tblLook w:val="0000"/>
      </w:tblPr>
      <w:tblGrid>
        <w:gridCol w:w="60"/>
        <w:gridCol w:w="113"/>
        <w:gridCol w:w="9921"/>
        <w:gridCol w:w="113"/>
      </w:tblGrid>
      <w:tr w:rsidR="00340AF1" w:rsidTr="005770A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40AF1" w:rsidRDefault="00340AF1" w:rsidP="005770AC">
            <w:pPr>
              <w:pStyle w:val="ConsPlusNormal"/>
            </w:pPr>
          </w:p>
        </w:tc>
        <w:tc>
          <w:tcPr>
            <w:tcW w:w="113" w:type="dxa"/>
            <w:shd w:val="clear" w:color="auto" w:fill="F4F3F8"/>
            <w:tcMar>
              <w:top w:w="0" w:type="dxa"/>
              <w:left w:w="0" w:type="dxa"/>
              <w:bottom w:w="0" w:type="dxa"/>
              <w:right w:w="0" w:type="dxa"/>
            </w:tcMar>
          </w:tcPr>
          <w:p w:rsidR="00340AF1" w:rsidRDefault="00340AF1" w:rsidP="005770AC">
            <w:pPr>
              <w:pStyle w:val="ConsPlusNormal"/>
            </w:pPr>
          </w:p>
        </w:tc>
        <w:tc>
          <w:tcPr>
            <w:tcW w:w="0" w:type="auto"/>
            <w:shd w:val="clear" w:color="auto" w:fill="F4F3F8"/>
            <w:tcMar>
              <w:top w:w="113" w:type="dxa"/>
              <w:left w:w="0" w:type="dxa"/>
              <w:bottom w:w="113" w:type="dxa"/>
              <w:right w:w="0" w:type="dxa"/>
            </w:tcMar>
          </w:tcPr>
          <w:p w:rsidR="00340AF1" w:rsidRDefault="00340AF1" w:rsidP="005770AC">
            <w:pPr>
              <w:pStyle w:val="ConsPlusNormal"/>
              <w:jc w:val="center"/>
              <w:rPr>
                <w:color w:val="392C69"/>
              </w:rPr>
            </w:pPr>
            <w:r>
              <w:rPr>
                <w:color w:val="392C69"/>
              </w:rPr>
              <w:t>Список изменяющих документов</w:t>
            </w:r>
          </w:p>
          <w:p w:rsidR="00340AF1" w:rsidRDefault="00340AF1" w:rsidP="005770AC">
            <w:pPr>
              <w:pStyle w:val="ConsPlusNormal"/>
              <w:jc w:val="center"/>
              <w:rPr>
                <w:color w:val="392C69"/>
              </w:rPr>
            </w:pPr>
            <w:r>
              <w:rPr>
                <w:color w:val="392C69"/>
              </w:rPr>
              <w:t>(в ред. Постановлений Правительства РД</w:t>
            </w:r>
          </w:p>
          <w:p w:rsidR="00340AF1" w:rsidRDefault="00340AF1" w:rsidP="005770AC">
            <w:pPr>
              <w:pStyle w:val="ConsPlusNormal"/>
              <w:jc w:val="center"/>
              <w:rPr>
                <w:color w:val="392C69"/>
              </w:rPr>
            </w:pPr>
            <w:r>
              <w:rPr>
                <w:color w:val="392C69"/>
              </w:rPr>
              <w:t xml:space="preserve">от 30.08.2019 </w:t>
            </w:r>
            <w:hyperlink r:id="rId14" w:history="1">
              <w:r>
                <w:rPr>
                  <w:color w:val="0000FF"/>
                </w:rPr>
                <w:t>N 211</w:t>
              </w:r>
            </w:hyperlink>
            <w:r>
              <w:rPr>
                <w:color w:val="392C69"/>
              </w:rPr>
              <w:t xml:space="preserve">, от 19.12.2019 </w:t>
            </w:r>
            <w:hyperlink r:id="rId15" w:history="1">
              <w:r>
                <w:rPr>
                  <w:color w:val="0000FF"/>
                </w:rPr>
                <w:t>N 322</w:t>
              </w:r>
            </w:hyperlink>
            <w:r>
              <w:rPr>
                <w:color w:val="392C69"/>
              </w:rPr>
              <w:t>,</w:t>
            </w:r>
          </w:p>
          <w:p w:rsidR="00340AF1" w:rsidRDefault="00340AF1" w:rsidP="005770AC">
            <w:pPr>
              <w:pStyle w:val="ConsPlusNormal"/>
              <w:jc w:val="center"/>
              <w:rPr>
                <w:color w:val="392C69"/>
              </w:rPr>
            </w:pPr>
            <w:r>
              <w:rPr>
                <w:color w:val="392C69"/>
              </w:rPr>
              <w:t xml:space="preserve">от 19.11.2020 </w:t>
            </w:r>
            <w:hyperlink r:id="rId16" w:history="1">
              <w:r>
                <w:rPr>
                  <w:color w:val="0000FF"/>
                </w:rPr>
                <w:t>N 255</w:t>
              </w:r>
            </w:hyperlink>
            <w:r>
              <w:rPr>
                <w:color w:val="392C69"/>
              </w:rPr>
              <w:t xml:space="preserve">, от 21.04.2021 </w:t>
            </w:r>
            <w:hyperlink r:id="rId17" w:history="1">
              <w:r>
                <w:rPr>
                  <w:color w:val="0000FF"/>
                </w:rPr>
                <w:t>N 78</w:t>
              </w:r>
            </w:hyperlink>
            <w:r>
              <w:rPr>
                <w:color w:val="392C69"/>
              </w:rPr>
              <w:t>,</w:t>
            </w:r>
          </w:p>
          <w:p w:rsidR="00340AF1" w:rsidRDefault="00340AF1" w:rsidP="005770AC">
            <w:pPr>
              <w:pStyle w:val="ConsPlusNormal"/>
              <w:jc w:val="center"/>
              <w:rPr>
                <w:color w:val="392C69"/>
              </w:rPr>
            </w:pPr>
            <w:r>
              <w:rPr>
                <w:color w:val="392C69"/>
              </w:rPr>
              <w:t xml:space="preserve">от 22.09.2021 </w:t>
            </w:r>
            <w:hyperlink r:id="rId18" w:history="1">
              <w:r>
                <w:rPr>
                  <w:color w:val="0000FF"/>
                </w:rPr>
                <w:t>N 241</w:t>
              </w:r>
            </w:hyperlink>
            <w:r>
              <w:rPr>
                <w:color w:val="392C69"/>
              </w:rPr>
              <w:t>)</w:t>
            </w:r>
          </w:p>
        </w:tc>
        <w:tc>
          <w:tcPr>
            <w:tcW w:w="113" w:type="dxa"/>
            <w:shd w:val="clear" w:color="auto" w:fill="F4F3F8"/>
            <w:tcMar>
              <w:top w:w="0" w:type="dxa"/>
              <w:left w:w="0" w:type="dxa"/>
              <w:bottom w:w="0" w:type="dxa"/>
              <w:right w:w="0" w:type="dxa"/>
            </w:tcMar>
          </w:tcPr>
          <w:p w:rsidR="00340AF1" w:rsidRDefault="00340AF1" w:rsidP="005770AC">
            <w:pPr>
              <w:pStyle w:val="ConsPlusNormal"/>
              <w:jc w:val="center"/>
              <w:rPr>
                <w:color w:val="392C69"/>
              </w:rPr>
            </w:pPr>
          </w:p>
        </w:tc>
      </w:tr>
    </w:tbl>
    <w:p w:rsidR="00340AF1" w:rsidRDefault="00340AF1" w:rsidP="00340AF1">
      <w:pPr>
        <w:pStyle w:val="ConsPlusNormal"/>
        <w:jc w:val="both"/>
      </w:pPr>
    </w:p>
    <w:p w:rsidR="00340AF1" w:rsidRDefault="00340AF1" w:rsidP="00340AF1">
      <w:pPr>
        <w:pStyle w:val="ConsPlusTitle"/>
        <w:jc w:val="center"/>
        <w:outlineLvl w:val="1"/>
      </w:pPr>
      <w:r>
        <w:t>ПАСПОРТ</w:t>
      </w:r>
    </w:p>
    <w:p w:rsidR="00340AF1" w:rsidRDefault="00340AF1" w:rsidP="00340AF1">
      <w:pPr>
        <w:pStyle w:val="ConsPlusTitle"/>
        <w:jc w:val="center"/>
      </w:pPr>
      <w:r>
        <w:t>ГОСУДАРСТВЕННОЙ ПРОГРАММЫ РЕСПУБЛИКИ ДАГЕСТАН</w:t>
      </w:r>
    </w:p>
    <w:p w:rsidR="00340AF1" w:rsidRDefault="00340AF1" w:rsidP="00340AF1">
      <w:pPr>
        <w:pStyle w:val="ConsPlusTitle"/>
        <w:jc w:val="center"/>
      </w:pPr>
      <w:r>
        <w:t>"О ПРОТИВОДЕЙСТВИИ КОРРУПЦИИ В РЕСПУБЛИКЕ ДАГЕСТАН"</w:t>
      </w:r>
    </w:p>
    <w:p w:rsidR="00340AF1" w:rsidRDefault="00340AF1" w:rsidP="00340AF1">
      <w:pPr>
        <w:pStyle w:val="ConsPlusNormal"/>
        <w:jc w:val="both"/>
      </w:pPr>
    </w:p>
    <w:tbl>
      <w:tblPr>
        <w:tblW w:w="0" w:type="auto"/>
        <w:tblLayout w:type="fixed"/>
        <w:tblCellMar>
          <w:top w:w="102" w:type="dxa"/>
          <w:left w:w="62" w:type="dxa"/>
          <w:bottom w:w="102" w:type="dxa"/>
          <w:right w:w="62" w:type="dxa"/>
        </w:tblCellMar>
        <w:tblLook w:val="0000"/>
      </w:tblPr>
      <w:tblGrid>
        <w:gridCol w:w="567"/>
        <w:gridCol w:w="3515"/>
        <w:gridCol w:w="340"/>
        <w:gridCol w:w="4535"/>
      </w:tblGrid>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Ответственный исполнитель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Администрация Главы и Правительства Республики Дагестан</w:t>
            </w:r>
          </w:p>
        </w:tc>
      </w:tr>
      <w:tr w:rsidR="00340AF1" w:rsidTr="005770AC">
        <w:tc>
          <w:tcPr>
            <w:tcW w:w="8957" w:type="dxa"/>
            <w:gridSpan w:val="4"/>
          </w:tcPr>
          <w:p w:rsidR="00340AF1" w:rsidRDefault="00340AF1" w:rsidP="005770AC">
            <w:pPr>
              <w:pStyle w:val="ConsPlusNormal"/>
              <w:jc w:val="both"/>
            </w:pPr>
            <w:r>
              <w:t xml:space="preserve">(в ред. </w:t>
            </w:r>
            <w:hyperlink r:id="rId19" w:history="1">
              <w:r>
                <w:rPr>
                  <w:color w:val="0000FF"/>
                </w:rPr>
                <w:t>Постановления</w:t>
              </w:r>
            </w:hyperlink>
            <w:r>
              <w:t xml:space="preserve"> Правительства РД от 21.04.2021 N 78)</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Участники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Министерство юстиции Республики Дагестан, Министерство информации и печати Республики Дагестан,</w:t>
            </w:r>
          </w:p>
          <w:p w:rsidR="00340AF1" w:rsidRDefault="00340AF1" w:rsidP="005770AC">
            <w:pPr>
              <w:pStyle w:val="ConsPlusNormal"/>
            </w:pPr>
            <w:r>
              <w:t>Министерство по делам молодежи Республики Дагестан,</w:t>
            </w:r>
          </w:p>
          <w:p w:rsidR="00340AF1" w:rsidRDefault="00340AF1" w:rsidP="005770AC">
            <w:pPr>
              <w:pStyle w:val="ConsPlusNormal"/>
            </w:pPr>
            <w:r>
              <w:t>Министерство образования и науки Республики Дагестан,</w:t>
            </w:r>
          </w:p>
          <w:p w:rsidR="00340AF1" w:rsidRDefault="00340AF1" w:rsidP="005770AC">
            <w:pPr>
              <w:pStyle w:val="ConsPlusNormal"/>
            </w:pPr>
            <w:r>
              <w:t>Министерство по национальной политике и делам религий Республики Дагестан,</w:t>
            </w:r>
          </w:p>
          <w:p w:rsidR="00340AF1" w:rsidRDefault="00340AF1" w:rsidP="005770AC">
            <w:pPr>
              <w:pStyle w:val="ConsPlusNormal"/>
            </w:pPr>
            <w:r>
              <w:t>Министерство труда и социального развития Республики Дагестан,</w:t>
            </w:r>
          </w:p>
          <w:p w:rsidR="00340AF1" w:rsidRDefault="00340AF1" w:rsidP="005770AC">
            <w:pPr>
              <w:pStyle w:val="ConsPlusNormal"/>
            </w:pPr>
            <w:r>
              <w:t>Министерство экономики и территориального развития Республики Дагестан,</w:t>
            </w:r>
          </w:p>
          <w:p w:rsidR="00340AF1" w:rsidRDefault="00340AF1" w:rsidP="005770AC">
            <w:pPr>
              <w:pStyle w:val="ConsPlusNormal"/>
            </w:pPr>
            <w:r>
              <w:t>Министерство здравоохранения Республики Дагестан, иные органы исполнительной власти Республики Дагестан,</w:t>
            </w:r>
          </w:p>
          <w:p w:rsidR="00340AF1" w:rsidRDefault="00340AF1" w:rsidP="005770AC">
            <w:pPr>
              <w:pStyle w:val="ConsPlusNormal"/>
            </w:pPr>
            <w:r>
              <w:t>Министерство внутренних дел Российской Федерации по Республике Дагестан (по согласованию),</w:t>
            </w:r>
          </w:p>
          <w:p w:rsidR="00340AF1" w:rsidRDefault="00340AF1" w:rsidP="005770AC">
            <w:pPr>
              <w:pStyle w:val="ConsPlusNormal"/>
            </w:pPr>
            <w:r>
              <w:t xml:space="preserve">Прокуратура Республики Дагестан (по </w:t>
            </w:r>
            <w:r>
              <w:lastRenderedPageBreak/>
              <w:t>согласованию),</w:t>
            </w:r>
          </w:p>
          <w:p w:rsidR="00340AF1" w:rsidRDefault="00340AF1" w:rsidP="005770AC">
            <w:pPr>
              <w:pStyle w:val="ConsPlusNormal"/>
            </w:pPr>
            <w:r>
              <w:t>Следственное Управление Следственного Комитета Российской Федерации по Республике Дагестан (по согласованию),</w:t>
            </w:r>
          </w:p>
          <w:p w:rsidR="00340AF1" w:rsidRDefault="00340AF1" w:rsidP="005770AC">
            <w:pPr>
              <w:pStyle w:val="ConsPlusNormal"/>
            </w:pPr>
            <w:r>
              <w:t>органы местного самоуправления муниципальных районов и городских округов Республики Дагестан (по согласованию), Служба государственного финансового контроля Республики Дагестан, Управление Министерства юстиции Российской Федерации по Республике Дагестан (по согласованию)</w:t>
            </w:r>
          </w:p>
        </w:tc>
      </w:tr>
      <w:tr w:rsidR="00340AF1" w:rsidTr="005770AC">
        <w:tc>
          <w:tcPr>
            <w:tcW w:w="8957" w:type="dxa"/>
            <w:gridSpan w:val="4"/>
          </w:tcPr>
          <w:p w:rsidR="00340AF1" w:rsidRDefault="00340AF1" w:rsidP="005770AC">
            <w:pPr>
              <w:pStyle w:val="ConsPlusNormal"/>
              <w:jc w:val="both"/>
            </w:pPr>
            <w:r>
              <w:lastRenderedPageBreak/>
              <w:t xml:space="preserve">(в ред. </w:t>
            </w:r>
            <w:hyperlink r:id="rId20" w:history="1">
              <w:r>
                <w:rPr>
                  <w:color w:val="0000FF"/>
                </w:rPr>
                <w:t>Постановления</w:t>
              </w:r>
            </w:hyperlink>
            <w:r>
              <w:t xml:space="preserve"> Правительства РД от 21.04.2021 N 78)</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Цели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выявление и устранение причин коррупции;</w:t>
            </w:r>
          </w:p>
          <w:p w:rsidR="00340AF1" w:rsidRDefault="00340AF1" w:rsidP="005770AC">
            <w:pPr>
              <w:pStyle w:val="ConsPlusNormal"/>
            </w:pPr>
            <w:r>
              <w:t>устранение причин возникновения коррупции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w:t>
            </w:r>
          </w:p>
          <w:p w:rsidR="00340AF1" w:rsidRDefault="00340AF1" w:rsidP="005770AC">
            <w:pPr>
              <w:pStyle w:val="ConsPlusNormal"/>
            </w:pPr>
            <w:r>
              <w:t>формирование в обществе нетерпимого отношения к коррупции;</w:t>
            </w:r>
          </w:p>
          <w:p w:rsidR="00340AF1" w:rsidRDefault="00340AF1" w:rsidP="005770AC">
            <w:pPr>
              <w:pStyle w:val="ConsPlusNormal"/>
            </w:pPr>
            <w:r>
              <w:t>вовлечение граждан в процесс реализации основных направлений предупреждения коррупции, а также повышение доверия граждан к органам государственной власти Республики Дагестан</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Задачи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340AF1" w:rsidRDefault="00340AF1" w:rsidP="005770AC">
            <w:pPr>
              <w:pStyle w:val="ConsPlusNormal"/>
            </w:pPr>
            <w:r>
              <w:t>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340AF1" w:rsidRDefault="00340AF1" w:rsidP="005770AC">
            <w:pPr>
              <w:pStyle w:val="ConsPlusNormal"/>
            </w:pPr>
            <w:r>
              <w:lastRenderedPageBreak/>
              <w:t>оценка состояния коррупции посредством проведения мониторинговых исследований;</w:t>
            </w:r>
          </w:p>
          <w:p w:rsidR="00340AF1" w:rsidRDefault="00340AF1" w:rsidP="005770AC">
            <w:pPr>
              <w:pStyle w:val="ConsPlusNormal"/>
            </w:pPr>
            <w:r>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340AF1" w:rsidRDefault="00340AF1" w:rsidP="005770AC">
            <w:pPr>
              <w:pStyle w:val="ConsPlusNormal"/>
            </w:pPr>
            <w:r>
              <w:t>обеспечение открытости, доступности для населения деятельности государственных и муниципальных органов, укрепление их связи с гражданским обществом, вовлечение институтов гражданского общества в процесс противодействия коррупции;</w:t>
            </w:r>
          </w:p>
          <w:p w:rsidR="00340AF1" w:rsidRDefault="00340AF1" w:rsidP="005770AC">
            <w:pPr>
              <w:pStyle w:val="ConsPlusNormal"/>
            </w:pPr>
            <w:r>
              <w:t>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340AF1" w:rsidRDefault="00340AF1" w:rsidP="005770AC">
            <w:pPr>
              <w:pStyle w:val="ConsPlusNormal"/>
            </w:pPr>
            <w:r>
              <w:t>последовательное снижение административного давления на предпринимательские сообщества (бизнес-структуры);</w:t>
            </w:r>
          </w:p>
          <w:p w:rsidR="00340AF1" w:rsidRDefault="00340AF1" w:rsidP="005770AC">
            <w:pPr>
              <w:pStyle w:val="ConsPlusNormal"/>
            </w:pPr>
            <w:r>
              <w:t>повышение эффективности взаимодействия органов государственной власти Республики Дагестан с правоохранительными органами;</w:t>
            </w:r>
          </w:p>
          <w:p w:rsidR="00340AF1" w:rsidRDefault="00340AF1" w:rsidP="005770AC">
            <w:pPr>
              <w:pStyle w:val="ConsPlusNormal"/>
            </w:pPr>
            <w:r>
              <w:t>совершенствование мер по противодействию коррупции в сфере управления имущества, находящегося в собственности Республики Дагестан и муниципальных образований;</w:t>
            </w:r>
          </w:p>
          <w:p w:rsidR="00340AF1" w:rsidRDefault="00340AF1" w:rsidP="005770AC">
            <w:pPr>
              <w:pStyle w:val="ConsPlusNormal"/>
            </w:pPr>
            <w:r>
              <w:t>повышение уровня правосознания граждан и популяризация антикоррупционных стандартов поведения;</w:t>
            </w:r>
          </w:p>
          <w:p w:rsidR="00340AF1" w:rsidRDefault="00340AF1" w:rsidP="005770AC">
            <w:pPr>
              <w:pStyle w:val="ConsPlusNormal"/>
            </w:pPr>
            <w:r>
              <w:t>усиление мер по минимизации бытовой коррупции;</w:t>
            </w:r>
          </w:p>
          <w:p w:rsidR="00340AF1" w:rsidRDefault="00340AF1" w:rsidP="005770AC">
            <w:pPr>
              <w:pStyle w:val="ConsPlusNormal"/>
            </w:pPr>
            <w:r>
              <w:t>стимулирование антикоррупционного поведения государственных и муниципальных служащих</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Этапы и сроки реализации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2019 - 2024 годы. Этапы реализации Программы не выделяются</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Целевые индикаторы и показатели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обеспечивающих действенное функционирование подразделений (должностных лиц) по профилактике коррупционных и иных правонарушений;</w:t>
            </w:r>
          </w:p>
          <w:p w:rsidR="00340AF1" w:rsidRDefault="00340AF1" w:rsidP="005770AC">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340AF1" w:rsidRDefault="00340AF1" w:rsidP="005770AC">
            <w:pPr>
              <w:pStyle w:val="ConsPlusNormal"/>
            </w:pPr>
            <w:r>
              <w:t>доля законодательных и иных нормативных правовых актов, подвергнутых антикоррупционной экспертизе на стадии их разработки;</w:t>
            </w:r>
          </w:p>
          <w:p w:rsidR="00340AF1" w:rsidRDefault="00340AF1" w:rsidP="005770AC">
            <w:pPr>
              <w:pStyle w:val="ConsPlusNormal"/>
            </w:pPr>
            <w:r>
              <w:t>доля органов государственной власти Республики Дагестан и органов местного самоуправления муниципальных образований Республики Дагестан, внедривших внутренний контроль и антикоррупционный механизм в кадровую политику (процент);</w:t>
            </w:r>
          </w:p>
          <w:p w:rsidR="00340AF1" w:rsidRDefault="00340AF1" w:rsidP="005770AC">
            <w:pPr>
              <w:pStyle w:val="ConsPlusNormal"/>
            </w:pPr>
            <w:r>
              <w:t>доля граждан, охваченных социологическим опросом, которые лично столкнулись с проявлениями коррупции в Республике Дагестан;</w:t>
            </w:r>
          </w:p>
          <w:p w:rsidR="00340AF1" w:rsidRDefault="00340AF1" w:rsidP="005770AC">
            <w:pPr>
              <w:pStyle w:val="ConsPlusNormal"/>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340AF1" w:rsidRDefault="00340AF1" w:rsidP="005770AC">
            <w:pPr>
              <w:pStyle w:val="ConsPlusNormal"/>
            </w:pPr>
            <w:r>
              <w:t>количество вовлеченных институтов гражданского общества в процесс противодействия коррупции;</w:t>
            </w:r>
          </w:p>
          <w:p w:rsidR="00340AF1" w:rsidRDefault="00340AF1" w:rsidP="005770AC">
            <w:pPr>
              <w:pStyle w:val="ConsPlusNormal"/>
            </w:pPr>
            <w:r>
              <w:t xml:space="preserve">доля государственных гражданских </w:t>
            </w:r>
            <w:r>
              <w:lastRenderedPageBreak/>
              <w:t>(муниципальных) служащих, прошедших повышение квалификации;</w:t>
            </w:r>
          </w:p>
          <w:p w:rsidR="00340AF1" w:rsidRDefault="00340AF1" w:rsidP="005770AC">
            <w:pPr>
              <w:pStyle w:val="ConsPlusNormal"/>
            </w:pPr>
            <w:r>
              <w:t>уровень удовлетворенности граждан качеством предоставления государственных и муниципальных услуг;</w:t>
            </w:r>
          </w:p>
          <w:p w:rsidR="00340AF1" w:rsidRDefault="00340AF1" w:rsidP="005770AC">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w:t>
            </w:r>
          </w:p>
          <w:p w:rsidR="00340AF1" w:rsidRDefault="00340AF1" w:rsidP="005770AC">
            <w:pPr>
              <w:pStyle w:val="ConsPlusNormal"/>
            </w:pPr>
            <w:r>
              <w:t>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организациях;</w:t>
            </w:r>
          </w:p>
          <w:p w:rsidR="00340AF1" w:rsidRDefault="00340AF1" w:rsidP="005770AC">
            <w:pPr>
              <w:pStyle w:val="ConsPlusNormal"/>
            </w:pPr>
            <w:r>
              <w:t>мероприятия, направленные на повышение престижа государственной и муниципальной службы</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Объемы финансирования Программы с распределением по годам и источникам</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общий объем финансирования Программы за счет средств республиканского бюджета Республики Дагестан составляет 20735,0 тыс. рублей, из них:</w:t>
            </w:r>
          </w:p>
          <w:p w:rsidR="00340AF1" w:rsidRDefault="00340AF1" w:rsidP="005770AC">
            <w:pPr>
              <w:pStyle w:val="ConsPlusNormal"/>
            </w:pPr>
            <w:r>
              <w:t>в 2019 году - 3515,0 тыс. рублей;</w:t>
            </w:r>
          </w:p>
          <w:p w:rsidR="00340AF1" w:rsidRDefault="00340AF1" w:rsidP="005770AC">
            <w:pPr>
              <w:pStyle w:val="ConsPlusNormal"/>
            </w:pPr>
            <w:r>
              <w:t>в 2020 году - 1920,0 тыс. рублей;</w:t>
            </w:r>
          </w:p>
          <w:p w:rsidR="00340AF1" w:rsidRDefault="00340AF1" w:rsidP="005770AC">
            <w:pPr>
              <w:pStyle w:val="ConsPlusNormal"/>
            </w:pPr>
            <w:r>
              <w:t>в 2021 году - 3825,0 тыс. рублей;</w:t>
            </w:r>
          </w:p>
          <w:p w:rsidR="00340AF1" w:rsidRDefault="00340AF1" w:rsidP="005770AC">
            <w:pPr>
              <w:pStyle w:val="ConsPlusNormal"/>
            </w:pPr>
            <w:r>
              <w:t>в 2022 году - 3825,0 тыс. рублей;</w:t>
            </w:r>
          </w:p>
          <w:p w:rsidR="00340AF1" w:rsidRDefault="00340AF1" w:rsidP="005770AC">
            <w:pPr>
              <w:pStyle w:val="ConsPlusNormal"/>
            </w:pPr>
            <w:r>
              <w:t>в 2023 году - 3675,0 тыс. рублей;</w:t>
            </w:r>
          </w:p>
          <w:p w:rsidR="00340AF1" w:rsidRDefault="00340AF1" w:rsidP="005770AC">
            <w:pPr>
              <w:pStyle w:val="ConsPlusNormal"/>
            </w:pPr>
            <w:r>
              <w:t>в 2024 году - 3975,0 тыс. рублей.</w:t>
            </w:r>
          </w:p>
          <w:p w:rsidR="00340AF1" w:rsidRDefault="00340AF1" w:rsidP="005770AC">
            <w:pPr>
              <w:pStyle w:val="ConsPlusNormal"/>
            </w:pPr>
            <w:r>
              <w:t>Примечание: объемы финансирования носят прогнозный характер и подлежат ежегодной корректировке с учетом возможностей республиканского бюджета Республики Дагестан</w:t>
            </w:r>
          </w:p>
        </w:tc>
      </w:tr>
      <w:tr w:rsidR="00340AF1" w:rsidTr="005770AC">
        <w:tc>
          <w:tcPr>
            <w:tcW w:w="8957" w:type="dxa"/>
            <w:gridSpan w:val="4"/>
          </w:tcPr>
          <w:p w:rsidR="00340AF1" w:rsidRDefault="00340AF1" w:rsidP="005770AC">
            <w:pPr>
              <w:pStyle w:val="ConsPlusNormal"/>
              <w:jc w:val="both"/>
            </w:pPr>
            <w:r>
              <w:t xml:space="preserve">(в ред. Постановлений Правительства РД от 19.11.2020 </w:t>
            </w:r>
            <w:hyperlink r:id="rId21" w:history="1">
              <w:r>
                <w:rPr>
                  <w:color w:val="0000FF"/>
                </w:rPr>
                <w:t>N 255</w:t>
              </w:r>
            </w:hyperlink>
            <w:r>
              <w:t xml:space="preserve">, от 21.04.2021 </w:t>
            </w:r>
            <w:hyperlink r:id="rId22" w:history="1">
              <w:r>
                <w:rPr>
                  <w:color w:val="0000FF"/>
                </w:rPr>
                <w:t>N 78</w:t>
              </w:r>
            </w:hyperlink>
            <w:r>
              <w:t>)</w:t>
            </w:r>
          </w:p>
        </w:tc>
      </w:tr>
      <w:tr w:rsidR="00340AF1" w:rsidTr="005770AC">
        <w:tc>
          <w:tcPr>
            <w:tcW w:w="567" w:type="dxa"/>
          </w:tcPr>
          <w:p w:rsidR="00340AF1" w:rsidRDefault="00340AF1" w:rsidP="005770AC">
            <w:pPr>
              <w:pStyle w:val="ConsPlusNormal"/>
            </w:pPr>
          </w:p>
        </w:tc>
        <w:tc>
          <w:tcPr>
            <w:tcW w:w="3515" w:type="dxa"/>
          </w:tcPr>
          <w:p w:rsidR="00340AF1" w:rsidRDefault="00340AF1" w:rsidP="005770AC">
            <w:pPr>
              <w:pStyle w:val="ConsPlusNormal"/>
            </w:pPr>
            <w:r>
              <w:t>Ожидаемые результаты реализации Программы</w:t>
            </w:r>
          </w:p>
        </w:tc>
        <w:tc>
          <w:tcPr>
            <w:tcW w:w="340" w:type="dxa"/>
          </w:tcPr>
          <w:p w:rsidR="00340AF1" w:rsidRDefault="00340AF1" w:rsidP="005770AC">
            <w:pPr>
              <w:pStyle w:val="ConsPlusNormal"/>
              <w:jc w:val="center"/>
            </w:pPr>
            <w:r>
              <w:t>-</w:t>
            </w:r>
          </w:p>
        </w:tc>
        <w:tc>
          <w:tcPr>
            <w:tcW w:w="4535" w:type="dxa"/>
          </w:tcPr>
          <w:p w:rsidR="00340AF1" w:rsidRDefault="00340AF1" w:rsidP="005770AC">
            <w:pPr>
              <w:pStyle w:val="ConsPlusNormal"/>
            </w:pPr>
            <w:r>
              <w:t xml:space="preserve">доля органов государственной власти Республики Дагестан и органов местного самоуправления муниципальных образований Республики Дагестан, принявших нормативные правовые акты </w:t>
            </w:r>
            <w:r>
              <w:lastRenderedPageBreak/>
              <w:t>во исполнение федерального законодательства и на основе обобщения практики применения действующих антикоррупционных норм в Республике Дагестан, 100 процентов;</w:t>
            </w:r>
          </w:p>
          <w:p w:rsidR="00340AF1" w:rsidRDefault="00340AF1" w:rsidP="005770AC">
            <w:pPr>
              <w:pStyle w:val="ConsPlusNormal"/>
            </w:pPr>
            <w:r>
              <w:t>доля законодательных и иных нормативных правовых актов, подвергнутых антикоррупционной экспертизе на стадии их разработки, 100 процентов;</w:t>
            </w:r>
          </w:p>
          <w:p w:rsidR="00340AF1" w:rsidRDefault="00340AF1" w:rsidP="005770AC">
            <w:pPr>
              <w:pStyle w:val="ConsPlusNormal"/>
            </w:pPr>
            <w:r>
              <w:t>ежегодное проведение социологических опросов, 100 процентов;</w:t>
            </w:r>
          </w:p>
          <w:p w:rsidR="00340AF1" w:rsidRDefault="00340AF1" w:rsidP="005770AC">
            <w:pPr>
              <w:pStyle w:val="ConsPlusNormal"/>
            </w:pPr>
            <w:r>
              <w:t>доля государственных гражданских (муниципальных) служащих, прошедших повышение квалификации, составит не менее 16 проц. ежегодно;</w:t>
            </w:r>
          </w:p>
          <w:p w:rsidR="00340AF1" w:rsidRDefault="00340AF1" w:rsidP="005770AC">
            <w:pPr>
              <w:pStyle w:val="ConsPlusNormal"/>
            </w:pPr>
            <w:r>
              <w:t>обеспечение методическими материалами по вопросам совершенствования деятельности по противодействию коррупции, 100 проц. государственных органов и органов местного самоуправления;</w:t>
            </w:r>
          </w:p>
          <w:p w:rsidR="00340AF1" w:rsidRDefault="00340AF1" w:rsidP="005770AC">
            <w:pPr>
              <w:pStyle w:val="ConsPlusNormal"/>
            </w:pPr>
            <w:r>
              <w:t>доля государственных (гражданских) служащих, государственных и муниципальных организаций, с которыми проведены антикоррупционные мероприятия, не менее 50 процентов;</w:t>
            </w:r>
          </w:p>
          <w:p w:rsidR="00340AF1" w:rsidRDefault="00340AF1" w:rsidP="005770AC">
            <w:pPr>
              <w:pStyle w:val="ConsPlusNormal"/>
            </w:pPr>
            <w:r>
              <w:t>уровень удовлетворенности граждан качеством предоставления государственных и муниципальных услуг, не менее 90 процентов;</w:t>
            </w:r>
          </w:p>
          <w:p w:rsidR="00340AF1" w:rsidRDefault="00340AF1" w:rsidP="005770AC">
            <w:pPr>
              <w:pStyle w:val="ConsPlusNormal"/>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не менее 90 процентов;</w:t>
            </w:r>
          </w:p>
          <w:p w:rsidR="00340AF1" w:rsidRDefault="00340AF1" w:rsidP="005770AC">
            <w:pPr>
              <w:pStyle w:val="ConsPlusNormal"/>
            </w:pPr>
            <w:r>
              <w:t xml:space="preserve">доля дошкольных и школьных образовательных учреждений, в которых обеспечена реализация мероприятия по обеспечению родителей детей дошкольного и школьного возраста памятками о действиях в случаях незаконных поборов в образовательных </w:t>
            </w:r>
            <w:r>
              <w:lastRenderedPageBreak/>
              <w:t>организациях, 100 процентов;</w:t>
            </w:r>
          </w:p>
          <w:p w:rsidR="00340AF1" w:rsidRDefault="00340AF1" w:rsidP="005770AC">
            <w:pPr>
              <w:pStyle w:val="ConsPlusNormal"/>
            </w:pPr>
            <w:r>
              <w:t>мероприятия, направленные на повышение престижа государственной и муниципальной службы, 100 процентов;</w:t>
            </w:r>
          </w:p>
          <w:p w:rsidR="00340AF1" w:rsidRDefault="00340AF1" w:rsidP="005770AC">
            <w:pPr>
              <w:pStyle w:val="ConsPlusNormal"/>
            </w:pPr>
            <w:r>
              <w:t>мероприятия, направленные на снижение коррупционных рисков, препятствующих эффективному управлению имуществом, находящимся в собственности Республики Дагестан, а также выявление и пресечение фактов коррупции в сфере землепользования, градостроительства, пользования природными и земельными ресурсами, распоряжения государственным и муниципальным имуществом;</w:t>
            </w:r>
          </w:p>
          <w:p w:rsidR="00340AF1" w:rsidRDefault="00340AF1" w:rsidP="005770AC">
            <w:pPr>
              <w:pStyle w:val="ConsPlusNormal"/>
            </w:pPr>
            <w:r>
              <w:t>мероприятия по повышению уровня правовой грамотности граждан, их правовое воспитание и популяризация антикоррупционных стандартов поведения, основанных на знании прав и обязанностей</w:t>
            </w:r>
          </w:p>
        </w:tc>
      </w:tr>
    </w:tbl>
    <w:p w:rsidR="00340AF1" w:rsidRDefault="00340AF1" w:rsidP="00340AF1">
      <w:pPr>
        <w:pStyle w:val="ConsPlusNormal"/>
        <w:jc w:val="both"/>
      </w:pPr>
    </w:p>
    <w:p w:rsidR="00340AF1" w:rsidRDefault="00340AF1" w:rsidP="00340AF1">
      <w:pPr>
        <w:pStyle w:val="ConsPlusTitle"/>
        <w:jc w:val="center"/>
        <w:outlineLvl w:val="1"/>
      </w:pPr>
      <w:r>
        <w:t>I. Общая характеристика сферы реализации</w:t>
      </w:r>
    </w:p>
    <w:p w:rsidR="00340AF1" w:rsidRDefault="00340AF1" w:rsidP="00340AF1">
      <w:pPr>
        <w:pStyle w:val="ConsPlusTitle"/>
        <w:jc w:val="center"/>
      </w:pPr>
      <w:r>
        <w:t>Программы, проблемы и пути их решения</w:t>
      </w:r>
    </w:p>
    <w:p w:rsidR="00340AF1" w:rsidRDefault="00340AF1" w:rsidP="00340AF1">
      <w:pPr>
        <w:pStyle w:val="ConsPlusNormal"/>
        <w:jc w:val="both"/>
      </w:pPr>
    </w:p>
    <w:p w:rsidR="00340AF1" w:rsidRDefault="00340AF1" w:rsidP="00340AF1">
      <w:pPr>
        <w:pStyle w:val="ConsPlusNormal"/>
        <w:ind w:firstLine="540"/>
        <w:jc w:val="both"/>
      </w:pPr>
      <w:r>
        <w:t>Коррупция оказывает негативное влияние на социально-экономическое развитие государства и общества, является барьером в формировании конкурентоспособной экономики, препятствует росту благосостояния населения, становлению развитого гражданского общества.</w:t>
      </w:r>
    </w:p>
    <w:p w:rsidR="00340AF1" w:rsidRDefault="00340AF1" w:rsidP="00340AF1">
      <w:pPr>
        <w:pStyle w:val="ConsPlusNormal"/>
        <w:spacing w:before="240"/>
        <w:ind w:firstLine="540"/>
        <w:jc w:val="both"/>
      </w:pPr>
      <w:r>
        <w:t>В связи с этим последние годы характеризуются активизацией в Республике Дагестан мер по противодействию коррупции, совершенствованием нормотворческой и правоприменительной работы на республиканском, ведомственном и муниципальном уровнях.</w:t>
      </w:r>
    </w:p>
    <w:p w:rsidR="00340AF1" w:rsidRDefault="00340AF1" w:rsidP="00340AF1">
      <w:pPr>
        <w:pStyle w:val="ConsPlusNormal"/>
        <w:spacing w:before="240"/>
        <w:ind w:firstLine="540"/>
        <w:jc w:val="both"/>
      </w:pPr>
      <w:r>
        <w:t xml:space="preserve">Настоящая Программа разработана во исполнение </w:t>
      </w:r>
      <w:hyperlink r:id="rId23" w:history="1">
        <w:r>
          <w:rPr>
            <w:color w:val="0000FF"/>
          </w:rPr>
          <w:t>статьи 8</w:t>
        </w:r>
      </w:hyperlink>
      <w:r>
        <w:t xml:space="preserve"> Закона Республики Дагестан от 7 апреля 2009 года N 21 "О противодействии коррупции в Республике Дагестан".</w:t>
      </w:r>
    </w:p>
    <w:p w:rsidR="00340AF1" w:rsidRDefault="00340AF1" w:rsidP="00340AF1">
      <w:pPr>
        <w:pStyle w:val="ConsPlusNormal"/>
        <w:spacing w:before="240"/>
        <w:ind w:firstLine="540"/>
        <w:jc w:val="both"/>
      </w:pPr>
      <w:r>
        <w:t>Программа концептуально связана с системой мер противодействия коррупции, реализуемых на федеральном уровне, и создает предпосылки использования программно-целевого метода в организации антикоррупционной работы на ведомственном и муниципальном уровнях.</w:t>
      </w:r>
    </w:p>
    <w:p w:rsidR="00340AF1" w:rsidRDefault="00340AF1" w:rsidP="00340AF1">
      <w:pPr>
        <w:pStyle w:val="ConsPlusNormal"/>
        <w:spacing w:before="240"/>
        <w:ind w:firstLine="540"/>
        <w:jc w:val="both"/>
      </w:pPr>
      <w:r>
        <w:t>Республика Дагестан имеет положительный опыт антикоррупционной деятельности. Об этом свидетельствует результаты реализации четырех антикоррупционных программ (республиканские целевые программы о противодействии коррупции в Республике Дагестан на 2009 - 2011 годы и на 2012 - 2014 годы, государственные программы о противодействии коррупции в Республике Дагестан на 2014 - 2016 годы и 2017 - 2018 годы).</w:t>
      </w:r>
    </w:p>
    <w:p w:rsidR="00340AF1" w:rsidRDefault="00340AF1" w:rsidP="00340AF1">
      <w:pPr>
        <w:pStyle w:val="ConsPlusNormal"/>
        <w:spacing w:before="240"/>
        <w:ind w:firstLine="540"/>
        <w:jc w:val="both"/>
      </w:pPr>
      <w:r>
        <w:t xml:space="preserve">За время реализации указанных программ в Республике Дагестан выстроена система </w:t>
      </w:r>
      <w:r>
        <w:lastRenderedPageBreak/>
        <w:t>координации антикоррупционной деятельности в исполнительных органах государственной власти и органах местного самоуправления. На всех уровнях власти созданы координационные органы в виде комиссий по противодействию коррупции; определены лица, ответственные за профилактику коррупционных и иных правонарушений; созданы комиссии по соблюдению требований к служебному поведению государственных (муниципальных) служащих и урегулированию конфликта интересов; в муниципальных районах и городских округах назначены помощники глав по вопросам противодействия коррупции; определен четкий круг вопросов, курируемых каждым из перечисленных субъектов профилактики коррупции.</w:t>
      </w:r>
    </w:p>
    <w:p w:rsidR="00340AF1" w:rsidRDefault="00340AF1" w:rsidP="00340AF1">
      <w:pPr>
        <w:pStyle w:val="ConsPlusNormal"/>
        <w:spacing w:before="240"/>
        <w:ind w:firstLine="540"/>
        <w:jc w:val="both"/>
      </w:pPr>
      <w:r>
        <w:t>Наблюдается активизация и повышение качества работы указанных антикоррупционных органов и лиц, ответственных за реализацию антикоррупционных мероприятий в органах исполнительной власти Республики Дагестан и органах местного самоуправления муниципальных образований Республики Дагестан.</w:t>
      </w:r>
    </w:p>
    <w:p w:rsidR="00340AF1" w:rsidRDefault="00340AF1" w:rsidP="00340AF1">
      <w:pPr>
        <w:pStyle w:val="ConsPlusNormal"/>
        <w:spacing w:before="240"/>
        <w:ind w:firstLine="540"/>
        <w:jc w:val="both"/>
      </w:pPr>
      <w:r>
        <w:t>Благодаря реализации мероприятий предыдущих антикоррупционных программ отмечается активизация институтов гражданского общества в антикоррупционной деятельности. Так, представители общественности включены в составы антикоррупционных комиссий, комиссий по соблюдению требований к служебному поведению государственных (муниципальных) служащих, конкурсных и аттестационных комиссий при органах публичной власти. Молодежные общественные организации и республиканские средства массовой информации активизировали свое участие в антикоррупционной деятельности, направленной на формирование в обществе нетерпимости к коррупционному поведению.</w:t>
      </w:r>
    </w:p>
    <w:p w:rsidR="00340AF1" w:rsidRDefault="00340AF1" w:rsidP="00340AF1">
      <w:pPr>
        <w:pStyle w:val="ConsPlusNormal"/>
        <w:spacing w:before="240"/>
        <w:ind w:firstLine="540"/>
        <w:jc w:val="both"/>
      </w:pPr>
      <w:r>
        <w:t>По данным социологических исследований, ежегодно проводимых Министерством по национальной политике и делам религий Республики Дагестан, за последние годы отмечается некоторое снижение остроты темы коррупции среди населения. Доля респондентов, считающих, что коррупции в 2018 г. стало намного меньше в сравнении с 2017 г., немного превалирует над долей респондентов, считающих, что коррупции стало намного больше. В целом по республике в 2018 г. в сравнении с 2017 г. 48,3 проц. дагестанцев считают, что все осталось на том же уровне, 18,5 проц. - коррупции стало намного меньше, 15,2 проц. - стало намного больше, 15,3 проц. затруднились ответить. В городах Республики Дагестан 18,0 проц. считают, что коррупции стало намного меньше. В районах Республики Дагестан так считают 18,9 процента. В 2017 году 35,0 проц. граждан выразили готовность к участию в коррупционных схемах, в то время как в исследовании 2016 года доля таких респондентов составляла 41 процент. Снижение составило 6 процентов. На 4 проц. уменьшилось количество опрошенных, которые считают уровень коррупции масштабным и значительным.</w:t>
      </w:r>
    </w:p>
    <w:p w:rsidR="00340AF1" w:rsidRDefault="00340AF1" w:rsidP="00340AF1">
      <w:pPr>
        <w:pStyle w:val="ConsPlusNormal"/>
        <w:spacing w:before="240"/>
        <w:ind w:firstLine="540"/>
        <w:jc w:val="both"/>
      </w:pPr>
      <w:r>
        <w:t>По-прежнему основным источником коррупции является социальная сфера. При этом в сфере образования коррупция охватывает и дошкольное, школьное и высшее образование.</w:t>
      </w:r>
    </w:p>
    <w:p w:rsidR="00340AF1" w:rsidRDefault="00340AF1" w:rsidP="00340AF1">
      <w:pPr>
        <w:pStyle w:val="ConsPlusNormal"/>
        <w:spacing w:before="240"/>
        <w:ind w:firstLine="540"/>
        <w:jc w:val="both"/>
      </w:pPr>
      <w:r>
        <w:t>Решению вышеупомянутых проблем в сфере противодействия (профилактики) коррупции будут способствовать:</w:t>
      </w:r>
    </w:p>
    <w:p w:rsidR="00340AF1" w:rsidRDefault="00340AF1" w:rsidP="00340AF1">
      <w:pPr>
        <w:pStyle w:val="ConsPlusNormal"/>
        <w:spacing w:before="240"/>
        <w:ind w:firstLine="540"/>
        <w:jc w:val="both"/>
      </w:pPr>
      <w:r>
        <w:t>информирование населения о реальной коррупционной ситуации и предпринимаемых мерах по реализации антикоррупционной политики в Республике Дагестан;</w:t>
      </w:r>
    </w:p>
    <w:p w:rsidR="00340AF1" w:rsidRDefault="00340AF1" w:rsidP="00340AF1">
      <w:pPr>
        <w:pStyle w:val="ConsPlusNormal"/>
        <w:spacing w:before="240"/>
        <w:ind w:firstLine="540"/>
        <w:jc w:val="both"/>
      </w:pPr>
      <w:r>
        <w:t>создание условий для противодействия коррупции и предупреждение коррупционных правонарушений;</w:t>
      </w:r>
    </w:p>
    <w:p w:rsidR="00340AF1" w:rsidRDefault="00340AF1" w:rsidP="00340AF1">
      <w:pPr>
        <w:pStyle w:val="ConsPlusNormal"/>
        <w:spacing w:before="240"/>
        <w:ind w:firstLine="540"/>
        <w:jc w:val="both"/>
      </w:pPr>
      <w:r>
        <w:lastRenderedPageBreak/>
        <w:t>повышение эффективности взаимодействия органов власти Республики Дагестан с гражданским обществом, государственная поддержка деятельности общественных объединений по противодействию коррупции;</w:t>
      </w:r>
    </w:p>
    <w:p w:rsidR="00340AF1" w:rsidRDefault="00340AF1" w:rsidP="00340AF1">
      <w:pPr>
        <w:pStyle w:val="ConsPlusNormal"/>
        <w:spacing w:before="240"/>
        <w:ind w:firstLine="540"/>
        <w:jc w:val="both"/>
      </w:pPr>
      <w:r>
        <w:t>последовательное применение имеющихся правовых, образовательных и воспитательных мер, направленных на противодействие коррупции.</w:t>
      </w:r>
    </w:p>
    <w:p w:rsidR="00340AF1" w:rsidRDefault="00340AF1" w:rsidP="00340AF1">
      <w:pPr>
        <w:pStyle w:val="ConsPlusNormal"/>
        <w:spacing w:before="240"/>
        <w:ind w:firstLine="540"/>
        <w:jc w:val="both"/>
      </w:pPr>
      <w:r>
        <w:t xml:space="preserve">В соответствии со </w:t>
      </w:r>
      <w:hyperlink r:id="rId24" w:history="1">
        <w:r>
          <w:rPr>
            <w:color w:val="0000FF"/>
          </w:rPr>
          <w:t>статьей 8</w:t>
        </w:r>
      </w:hyperlink>
      <w:r>
        <w:t xml:space="preserve"> Закона Республики Дагестан от 7 апреля 2009 года N 21 "О противодействии коррупции в Республике Дагестан"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Дагестан.</w:t>
      </w:r>
    </w:p>
    <w:p w:rsidR="00340AF1" w:rsidRDefault="00340AF1" w:rsidP="00340AF1">
      <w:pPr>
        <w:pStyle w:val="ConsPlusNormal"/>
        <w:spacing w:before="240"/>
        <w:ind w:firstLine="540"/>
        <w:jc w:val="both"/>
      </w:pPr>
      <w:r>
        <w:t>С учетом изложенного и имеющегося опыта реализации предыдущих антикоррупционных программ в Республике Дагестан программно-целевой метод представляется наиболее целесообразным для качественной реализации мер антикоррупционной политики в республике.</w:t>
      </w:r>
    </w:p>
    <w:p w:rsidR="00340AF1" w:rsidRDefault="00340AF1" w:rsidP="00340AF1">
      <w:pPr>
        <w:pStyle w:val="ConsPlusNormal"/>
        <w:spacing w:before="240"/>
        <w:ind w:firstLine="540"/>
        <w:jc w:val="both"/>
      </w:pPr>
      <w:r>
        <w:t>Программа представляет собой систему комплексных мероприятий, обеспечивающих согласованное применение правовых, образовательных, воспитательных, организационных и иных мероприятий, осуществляемых органами государственной власти и органами местного самоуправления, общественными объединениями, организациями, направленных на достижение конкретных результатов в работе по предупреждению коррупции, минимизации коррупционных правонарушений в Республике Дагестан.</w:t>
      </w:r>
    </w:p>
    <w:p w:rsidR="00340AF1" w:rsidRDefault="00340AF1" w:rsidP="00340AF1">
      <w:pPr>
        <w:pStyle w:val="ConsPlusNormal"/>
        <w:jc w:val="both"/>
      </w:pPr>
    </w:p>
    <w:p w:rsidR="00340AF1" w:rsidRDefault="00340AF1" w:rsidP="00340AF1">
      <w:pPr>
        <w:pStyle w:val="ConsPlusTitle"/>
        <w:jc w:val="center"/>
        <w:outlineLvl w:val="1"/>
      </w:pPr>
      <w:r>
        <w:t>II. Цель и основные задачи Программы</w:t>
      </w:r>
    </w:p>
    <w:p w:rsidR="00340AF1" w:rsidRDefault="00340AF1" w:rsidP="00340AF1">
      <w:pPr>
        <w:pStyle w:val="ConsPlusNormal"/>
        <w:jc w:val="both"/>
      </w:pPr>
    </w:p>
    <w:p w:rsidR="00340AF1" w:rsidRDefault="00340AF1" w:rsidP="00340AF1">
      <w:pPr>
        <w:pStyle w:val="ConsPlusNormal"/>
        <w:ind w:firstLine="540"/>
        <w:jc w:val="both"/>
      </w:pPr>
      <w:r>
        <w:t>Целями Программы являются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p w:rsidR="00340AF1" w:rsidRDefault="00340AF1" w:rsidP="00340AF1">
      <w:pPr>
        <w:pStyle w:val="ConsPlusNormal"/>
        <w:spacing w:before="240"/>
        <w:ind w:firstLine="540"/>
        <w:jc w:val="both"/>
      </w:pPr>
      <w:r>
        <w:t>Для достижения целей Программы требуется решение следующих задач:</w:t>
      </w:r>
    </w:p>
    <w:p w:rsidR="00340AF1" w:rsidRDefault="00340AF1" w:rsidP="00340AF1">
      <w:pPr>
        <w:pStyle w:val="ConsPlusNormal"/>
        <w:spacing w:before="240"/>
        <w:ind w:firstLine="540"/>
        <w:jc w:val="both"/>
      </w:pPr>
      <w:r>
        <w:t>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340AF1" w:rsidRDefault="00340AF1" w:rsidP="00340AF1">
      <w:pPr>
        <w:pStyle w:val="ConsPlusNormal"/>
        <w:spacing w:before="240"/>
        <w:ind w:firstLine="540"/>
        <w:jc w:val="both"/>
      </w:pPr>
      <w:r>
        <w:t>совершенствование организации проведения антикоррупционной экспертизы нормативных правовых актов и проектов нормативных правовых актов;</w:t>
      </w:r>
    </w:p>
    <w:p w:rsidR="00340AF1" w:rsidRDefault="00340AF1" w:rsidP="00340AF1">
      <w:pPr>
        <w:pStyle w:val="ConsPlusNormal"/>
        <w:spacing w:before="240"/>
        <w:ind w:firstLine="540"/>
        <w:jc w:val="both"/>
      </w:pPr>
      <w:r>
        <w:t>проведение антикоррупционного мониторинга;</w:t>
      </w:r>
    </w:p>
    <w:p w:rsidR="00340AF1" w:rsidRDefault="00340AF1" w:rsidP="00340AF1">
      <w:pPr>
        <w:pStyle w:val="ConsPlusNormal"/>
        <w:spacing w:before="240"/>
        <w:ind w:firstLine="540"/>
        <w:jc w:val="both"/>
      </w:pPr>
      <w:r>
        <w:t>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340AF1" w:rsidRDefault="00340AF1" w:rsidP="00340AF1">
      <w:pPr>
        <w:pStyle w:val="ConsPlusNormal"/>
        <w:spacing w:before="240"/>
        <w:ind w:firstLine="540"/>
        <w:jc w:val="both"/>
      </w:pPr>
      <w:r>
        <w:t xml:space="preserve">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w:t>
      </w:r>
      <w:r>
        <w:lastRenderedPageBreak/>
        <w:t>антикоррупционной активности общественности;</w:t>
      </w:r>
    </w:p>
    <w:p w:rsidR="00340AF1" w:rsidRDefault="00340AF1" w:rsidP="00340AF1">
      <w:pPr>
        <w:pStyle w:val="ConsPlusNormal"/>
        <w:spacing w:before="240"/>
        <w:ind w:firstLine="540"/>
        <w:jc w:val="both"/>
      </w:pPr>
      <w:r>
        <w:t>совершенствование деятельности в сфере организации и проведения закупок товаров, работ, услуг для обеспечения государственных (муниципальных) нужд;</w:t>
      </w:r>
    </w:p>
    <w:p w:rsidR="00340AF1" w:rsidRDefault="00340AF1" w:rsidP="00340AF1">
      <w:pPr>
        <w:pStyle w:val="ConsPlusNormal"/>
        <w:spacing w:before="240"/>
        <w:ind w:firstLine="540"/>
        <w:jc w:val="both"/>
      </w:pPr>
      <w:r>
        <w:t>последовательное снижение административного давления на предпринимательские сообщества (бизнес-структуры);</w:t>
      </w:r>
    </w:p>
    <w:p w:rsidR="00340AF1" w:rsidRDefault="00340AF1" w:rsidP="00340AF1">
      <w:pPr>
        <w:pStyle w:val="ConsPlusNormal"/>
        <w:spacing w:before="240"/>
        <w:ind w:firstLine="540"/>
        <w:jc w:val="both"/>
      </w:pPr>
      <w:r>
        <w:t>повышение эффективности взаимодействия с правоохранительными органами;</w:t>
      </w:r>
    </w:p>
    <w:p w:rsidR="00340AF1" w:rsidRDefault="00340AF1" w:rsidP="00340AF1">
      <w:pPr>
        <w:pStyle w:val="ConsPlusNormal"/>
        <w:spacing w:before="240"/>
        <w:ind w:firstLine="540"/>
        <w:jc w:val="both"/>
      </w:pPr>
      <w:r>
        <w:t>усиление мер по минимизации бытовой коррупции;</w:t>
      </w:r>
    </w:p>
    <w:p w:rsidR="00340AF1" w:rsidRDefault="00340AF1" w:rsidP="00340AF1">
      <w:pPr>
        <w:pStyle w:val="ConsPlusNormal"/>
        <w:spacing w:before="240"/>
        <w:ind w:firstLine="540"/>
        <w:jc w:val="both"/>
      </w:pPr>
      <w:r>
        <w:t>стимулирование антикоррупционного поведения государственных и муниципальных служащих.</w:t>
      </w:r>
    </w:p>
    <w:p w:rsidR="00340AF1" w:rsidRDefault="00340AF1" w:rsidP="00340AF1">
      <w:pPr>
        <w:pStyle w:val="ConsPlusNormal"/>
        <w:spacing w:before="240"/>
        <w:ind w:firstLine="540"/>
        <w:jc w:val="both"/>
      </w:pPr>
      <w:r>
        <w:t>По итогам реализации Программы ожидается достижение к концу 2024 года следующих результатов:</w:t>
      </w:r>
    </w:p>
    <w:p w:rsidR="00340AF1" w:rsidRDefault="00340AF1" w:rsidP="00340AF1">
      <w:pPr>
        <w:pStyle w:val="ConsPlusNormal"/>
        <w:spacing w:before="24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достигнет 100 процентов;</w:t>
      </w:r>
    </w:p>
    <w:p w:rsidR="00340AF1" w:rsidRDefault="00340AF1" w:rsidP="00340AF1">
      <w:pPr>
        <w:pStyle w:val="ConsPlusNormal"/>
        <w:spacing w:before="240"/>
        <w:ind w:firstLine="540"/>
        <w:jc w:val="both"/>
      </w:pPr>
      <w:r>
        <w:t>доля законодательных и иных нормативных правовых актов, подвергнутых антикоррупционной экспертизе на стадии разработки их проектов, достигнет 100 процентов;</w:t>
      </w:r>
    </w:p>
    <w:p w:rsidR="00340AF1" w:rsidRDefault="00340AF1" w:rsidP="00340AF1">
      <w:pPr>
        <w:pStyle w:val="ConsPlusNormal"/>
        <w:spacing w:before="240"/>
        <w:ind w:firstLine="540"/>
        <w:jc w:val="both"/>
      </w:pPr>
      <w:r>
        <w:t>ежегодное проведение социологических опросов, 100 процентов;</w:t>
      </w:r>
    </w:p>
    <w:p w:rsidR="00340AF1" w:rsidRDefault="00340AF1" w:rsidP="00340AF1">
      <w:pPr>
        <w:pStyle w:val="ConsPlusNormal"/>
        <w:spacing w:before="240"/>
        <w:ind w:firstLine="540"/>
        <w:jc w:val="both"/>
      </w:pPr>
      <w:r>
        <w:t>доля государственных гражданских (муниципальных) служащих, прошедших повышение квалификации, составит не менее 16 проц. ежегодно;</w:t>
      </w:r>
    </w:p>
    <w:p w:rsidR="00340AF1" w:rsidRDefault="00340AF1" w:rsidP="00340AF1">
      <w:pPr>
        <w:pStyle w:val="ConsPlusNormal"/>
        <w:spacing w:before="240"/>
        <w:ind w:firstLine="540"/>
        <w:jc w:val="both"/>
      </w:pPr>
      <w:r>
        <w:t>методическими материалами по вопросам совершенствования деятельности по противодействию коррупции будет обеспечено 100 проц. государственных органов и органов местного самоуправления;</w:t>
      </w:r>
    </w:p>
    <w:p w:rsidR="00340AF1" w:rsidRDefault="00340AF1" w:rsidP="00340AF1">
      <w:pPr>
        <w:pStyle w:val="ConsPlusNormal"/>
        <w:spacing w:before="240"/>
        <w:ind w:firstLine="540"/>
        <w:jc w:val="both"/>
      </w:pPr>
      <w:r>
        <w:t>доля государственных (гражданских) служащих, государственных и муниципальных организаций, с которыми проведены антикоррупционные мероприятия, составит не менее 50 процентов;</w:t>
      </w:r>
    </w:p>
    <w:p w:rsidR="00340AF1" w:rsidRDefault="00340AF1" w:rsidP="00340AF1">
      <w:pPr>
        <w:pStyle w:val="ConsPlusNormal"/>
        <w:spacing w:before="240"/>
        <w:ind w:firstLine="540"/>
        <w:jc w:val="both"/>
      </w:pPr>
      <w:r>
        <w:t>уровень удовлетворенности граждан качеством предоставления государственных и муниципальных услуг составит не менее 90 процентов;</w:t>
      </w:r>
    </w:p>
    <w:p w:rsidR="00340AF1" w:rsidRDefault="00340AF1" w:rsidP="00340AF1">
      <w:pPr>
        <w:pStyle w:val="ConsPlusNormal"/>
        <w:spacing w:before="240"/>
        <w:ind w:firstLine="540"/>
        <w:jc w:val="both"/>
      </w:pPr>
      <w:r>
        <w:t>доля органов государственной власти и органов местного самоуправления Республики Дагестан, обеспечивших прозрачность деятельности в сфере организации и проведения закупок товаров, работ, услуг для обеспечения государственных (муниципальных) нужд, составит не менее 90 процентов;</w:t>
      </w:r>
    </w:p>
    <w:p w:rsidR="00340AF1" w:rsidRDefault="00340AF1" w:rsidP="00340AF1">
      <w:pPr>
        <w:pStyle w:val="ConsPlusNormal"/>
        <w:spacing w:before="240"/>
        <w:ind w:firstLine="540"/>
        <w:jc w:val="both"/>
      </w:pPr>
      <w:r>
        <w:t xml:space="preserve">доля дошкольных и школьных образовательных учреждений, в которых обеспечена реализация мероприятий по обеспечению родителей детей дошкольного и школьного возраста памятками о действиях в случаях незаконных поборов в образовательных организациях, составит </w:t>
      </w:r>
      <w:r>
        <w:lastRenderedPageBreak/>
        <w:t>100 процентов.</w:t>
      </w:r>
    </w:p>
    <w:p w:rsidR="00340AF1" w:rsidRDefault="00340AF1" w:rsidP="00340AF1">
      <w:pPr>
        <w:pStyle w:val="ConsPlusNormal"/>
        <w:spacing w:before="240"/>
        <w:ind w:firstLine="540"/>
        <w:jc w:val="both"/>
      </w:pPr>
      <w:r>
        <w:t xml:space="preserve">Основные цели, задачи, индикаторы оценки результатов, а также объемы финансирования мероприятий, предусмотренных Программой, представлены в </w:t>
      </w:r>
      <w:hyperlink w:anchor="Par294" w:tooltip="ЦЕЛИ, ЗАДАЧИ, ИНДИКАТОРЫ ОЦЕНКИ РЕЗУЛЬТАТОВ" w:history="1">
        <w:r>
          <w:rPr>
            <w:color w:val="0000FF"/>
          </w:rPr>
          <w:t>приложении</w:t>
        </w:r>
      </w:hyperlink>
      <w:r>
        <w:t xml:space="preserve"> к Программе.</w:t>
      </w:r>
    </w:p>
    <w:p w:rsidR="00340AF1" w:rsidRDefault="00340AF1" w:rsidP="00340AF1">
      <w:pPr>
        <w:pStyle w:val="ConsPlusNormal"/>
        <w:jc w:val="both"/>
      </w:pPr>
    </w:p>
    <w:p w:rsidR="00340AF1" w:rsidRDefault="00340AF1" w:rsidP="00340AF1">
      <w:pPr>
        <w:pStyle w:val="ConsPlusTitle"/>
        <w:jc w:val="center"/>
        <w:outlineLvl w:val="1"/>
      </w:pPr>
      <w:r>
        <w:t>III. Сроки и этапы реализации Программы</w:t>
      </w:r>
    </w:p>
    <w:p w:rsidR="00340AF1" w:rsidRDefault="00340AF1" w:rsidP="00340AF1">
      <w:pPr>
        <w:pStyle w:val="ConsPlusNormal"/>
        <w:jc w:val="both"/>
      </w:pPr>
    </w:p>
    <w:p w:rsidR="00340AF1" w:rsidRDefault="00340AF1" w:rsidP="00340AF1">
      <w:pPr>
        <w:pStyle w:val="ConsPlusNormal"/>
        <w:ind w:firstLine="540"/>
        <w:jc w:val="both"/>
      </w:pPr>
      <w:r>
        <w:t>Сроки реализации Программы - 2019 - 2024 годы. Этапы реализации Программы не выделяются.</w:t>
      </w:r>
    </w:p>
    <w:p w:rsidR="00340AF1" w:rsidRDefault="00340AF1" w:rsidP="00340AF1">
      <w:pPr>
        <w:pStyle w:val="ConsPlusNormal"/>
        <w:jc w:val="both"/>
      </w:pPr>
    </w:p>
    <w:p w:rsidR="00340AF1" w:rsidRDefault="00340AF1" w:rsidP="00340AF1">
      <w:pPr>
        <w:pStyle w:val="ConsPlusTitle"/>
        <w:jc w:val="center"/>
        <w:outlineLvl w:val="1"/>
      </w:pPr>
      <w:r>
        <w:t>IV. Обоснование значений целевых</w:t>
      </w:r>
    </w:p>
    <w:p w:rsidR="00340AF1" w:rsidRDefault="00340AF1" w:rsidP="00340AF1">
      <w:pPr>
        <w:pStyle w:val="ConsPlusTitle"/>
        <w:jc w:val="center"/>
      </w:pPr>
      <w:r>
        <w:t>индикаторов и показателей Программы</w:t>
      </w:r>
    </w:p>
    <w:p w:rsidR="00340AF1" w:rsidRDefault="00340AF1" w:rsidP="00340AF1">
      <w:pPr>
        <w:pStyle w:val="ConsPlusNormal"/>
        <w:jc w:val="both"/>
      </w:pPr>
    </w:p>
    <w:p w:rsidR="00340AF1" w:rsidRDefault="00340AF1" w:rsidP="00340AF1">
      <w:pPr>
        <w:pStyle w:val="ConsPlusNormal"/>
        <w:ind w:firstLine="540"/>
        <w:jc w:val="both"/>
      </w:pPr>
      <w:r>
        <w:t>Важнейшими целевыми индикаторами и показателями эффективности реализации Программы являются:</w:t>
      </w:r>
    </w:p>
    <w:p w:rsidR="00340AF1" w:rsidRDefault="00340AF1" w:rsidP="00340AF1">
      <w:pPr>
        <w:pStyle w:val="ConsPlusNormal"/>
        <w:spacing w:before="240"/>
        <w:ind w:firstLine="540"/>
        <w:jc w:val="both"/>
      </w:pPr>
      <w:r>
        <w:t>доля органов государственной власти и органов местного самоуправления, обеспечивающих действенное функционирование подразделений (должностных лиц) по профилактике коррупционных и иных правонарушений;</w:t>
      </w:r>
    </w:p>
    <w:p w:rsidR="00340AF1" w:rsidRDefault="00340AF1" w:rsidP="00340AF1">
      <w:pPr>
        <w:pStyle w:val="ConsPlusNormal"/>
        <w:spacing w:before="240"/>
        <w:ind w:firstLine="540"/>
        <w:jc w:val="both"/>
      </w:pPr>
      <w:r>
        <w:t>доля органов государственной власти Республики Дагестан и органов местного самоуправления Республики Дагестан, внедривших внутренний контроль и антикоррупционный механизм в кадровую политику (процент);</w:t>
      </w:r>
    </w:p>
    <w:p w:rsidR="00340AF1" w:rsidRDefault="00340AF1" w:rsidP="00340AF1">
      <w:pPr>
        <w:pStyle w:val="ConsPlusNormal"/>
        <w:spacing w:before="240"/>
        <w:ind w:firstLine="540"/>
        <w:jc w:val="both"/>
      </w:pPr>
      <w:r>
        <w:t>доля граждан, охваченных социологическим опросом, которые лично столкнулись с проявлениями коррупции в Республике Дагестан;</w:t>
      </w:r>
    </w:p>
    <w:p w:rsidR="00340AF1" w:rsidRDefault="00340AF1" w:rsidP="00340AF1">
      <w:pPr>
        <w:pStyle w:val="ConsPlusNormal"/>
        <w:spacing w:before="240"/>
        <w:ind w:firstLine="540"/>
        <w:jc w:val="both"/>
      </w:pPr>
      <w:r>
        <w:t>производство и размещение на территории Республики Дагестан телепередач и полиграфической продукции по противодействию коррупции;</w:t>
      </w:r>
    </w:p>
    <w:p w:rsidR="00340AF1" w:rsidRDefault="00340AF1" w:rsidP="00340AF1">
      <w:pPr>
        <w:pStyle w:val="ConsPlusNormal"/>
        <w:spacing w:before="240"/>
        <w:ind w:firstLine="540"/>
        <w:jc w:val="both"/>
      </w:pPr>
      <w:r>
        <w:t>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w:t>
      </w:r>
    </w:p>
    <w:p w:rsidR="00340AF1" w:rsidRDefault="00340AF1" w:rsidP="00340AF1">
      <w:pPr>
        <w:pStyle w:val="ConsPlusNormal"/>
        <w:spacing w:before="240"/>
        <w:ind w:firstLine="540"/>
        <w:jc w:val="both"/>
      </w:pPr>
      <w:r>
        <w:t xml:space="preserve">сведения о показателях (индикаторах) Программы приведены в </w:t>
      </w:r>
      <w:hyperlink w:anchor="Par294" w:tooltip="ЦЕЛИ, ЗАДАЧИ, ИНДИКАТОРЫ ОЦЕНКИ РЕЗУЛЬТАТОВ" w:history="1">
        <w:r>
          <w:rPr>
            <w:color w:val="0000FF"/>
          </w:rPr>
          <w:t>приложении</w:t>
        </w:r>
      </w:hyperlink>
      <w:r>
        <w:t xml:space="preserve"> к Программе.</w:t>
      </w:r>
    </w:p>
    <w:p w:rsidR="00340AF1" w:rsidRDefault="00340AF1" w:rsidP="00340AF1">
      <w:pPr>
        <w:pStyle w:val="ConsPlusNormal"/>
        <w:jc w:val="both"/>
      </w:pPr>
    </w:p>
    <w:p w:rsidR="00340AF1" w:rsidRDefault="00340AF1" w:rsidP="00340AF1">
      <w:pPr>
        <w:pStyle w:val="ConsPlusTitle"/>
        <w:jc w:val="center"/>
        <w:outlineLvl w:val="1"/>
      </w:pPr>
      <w:r>
        <w:t>V. Обоснование ресурсного обеспечения Программы</w:t>
      </w:r>
    </w:p>
    <w:p w:rsidR="00340AF1" w:rsidRDefault="00340AF1" w:rsidP="00340AF1">
      <w:pPr>
        <w:pStyle w:val="ConsPlusNormal"/>
        <w:jc w:val="center"/>
      </w:pPr>
      <w:r>
        <w:t xml:space="preserve">(в ред. </w:t>
      </w:r>
      <w:hyperlink r:id="rId25" w:history="1">
        <w:r>
          <w:rPr>
            <w:color w:val="0000FF"/>
          </w:rPr>
          <w:t>Постановления</w:t>
        </w:r>
      </w:hyperlink>
      <w:r>
        <w:t xml:space="preserve"> Правительства РД</w:t>
      </w:r>
    </w:p>
    <w:p w:rsidR="00340AF1" w:rsidRDefault="00340AF1" w:rsidP="00340AF1">
      <w:pPr>
        <w:pStyle w:val="ConsPlusNormal"/>
        <w:jc w:val="center"/>
      </w:pPr>
      <w:r>
        <w:t>от 19.11.2020 N 255)</w:t>
      </w:r>
    </w:p>
    <w:p w:rsidR="00340AF1" w:rsidRDefault="00340AF1" w:rsidP="00340AF1">
      <w:pPr>
        <w:pStyle w:val="ConsPlusNormal"/>
        <w:jc w:val="both"/>
      </w:pPr>
    </w:p>
    <w:p w:rsidR="00340AF1" w:rsidRDefault="00340AF1" w:rsidP="00340AF1">
      <w:pPr>
        <w:pStyle w:val="ConsPlusNormal"/>
        <w:ind w:firstLine="540"/>
        <w:jc w:val="both"/>
      </w:pPr>
      <w:r>
        <w:t>Общий объем финансирования Программы за счет средств республиканского бюджета Республики Дагестан в 2019 - 2024 годах составляет 20735,0 тыс. рублей, из них:</w:t>
      </w:r>
    </w:p>
    <w:p w:rsidR="00340AF1" w:rsidRDefault="00340AF1" w:rsidP="00340AF1">
      <w:pPr>
        <w:pStyle w:val="ConsPlusNormal"/>
        <w:jc w:val="both"/>
      </w:pPr>
      <w:r>
        <w:t xml:space="preserve">(в ред. </w:t>
      </w:r>
      <w:hyperlink r:id="rId26"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left="540"/>
        <w:jc w:val="both"/>
      </w:pPr>
      <w:r>
        <w:t>в 2019 году - 3515,0 тыс. рублей;</w:t>
      </w:r>
    </w:p>
    <w:p w:rsidR="00340AF1" w:rsidRDefault="00340AF1" w:rsidP="00340AF1">
      <w:pPr>
        <w:pStyle w:val="ConsPlusNormal"/>
        <w:jc w:val="both"/>
      </w:pPr>
      <w:r>
        <w:t xml:space="preserve">(в ред. </w:t>
      </w:r>
      <w:hyperlink r:id="rId27"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left="540"/>
        <w:jc w:val="both"/>
      </w:pPr>
      <w:r>
        <w:t>в 2020 году - 1920,0 тыс. рублей;</w:t>
      </w:r>
    </w:p>
    <w:p w:rsidR="00340AF1" w:rsidRDefault="00340AF1" w:rsidP="00340AF1">
      <w:pPr>
        <w:pStyle w:val="ConsPlusNormal"/>
        <w:jc w:val="both"/>
      </w:pPr>
      <w:r>
        <w:lastRenderedPageBreak/>
        <w:t xml:space="preserve">(в ред. </w:t>
      </w:r>
      <w:hyperlink r:id="rId28"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left="540"/>
        <w:jc w:val="both"/>
      </w:pPr>
      <w:r>
        <w:t>в 2021 году - 3825,0 тыс. рублей;</w:t>
      </w:r>
    </w:p>
    <w:p w:rsidR="00340AF1" w:rsidRDefault="00340AF1" w:rsidP="00340AF1">
      <w:pPr>
        <w:pStyle w:val="ConsPlusNormal"/>
        <w:spacing w:before="240"/>
        <w:ind w:left="540"/>
        <w:jc w:val="both"/>
      </w:pPr>
      <w:r>
        <w:t>в 2022 году - 3825,0 тыс. рублей;</w:t>
      </w:r>
    </w:p>
    <w:p w:rsidR="00340AF1" w:rsidRDefault="00340AF1" w:rsidP="00340AF1">
      <w:pPr>
        <w:pStyle w:val="ConsPlusNormal"/>
        <w:spacing w:before="240"/>
        <w:ind w:left="540"/>
        <w:jc w:val="both"/>
      </w:pPr>
      <w:r>
        <w:t>в 2023 году - 3675,0 тыс. рублей;</w:t>
      </w:r>
    </w:p>
    <w:p w:rsidR="00340AF1" w:rsidRDefault="00340AF1" w:rsidP="00340AF1">
      <w:pPr>
        <w:pStyle w:val="ConsPlusNormal"/>
        <w:spacing w:before="240"/>
        <w:ind w:left="540"/>
        <w:jc w:val="both"/>
      </w:pPr>
      <w:r>
        <w:t>в 2024 году - 3975,0 тыс. рублей.</w:t>
      </w:r>
    </w:p>
    <w:p w:rsidR="00340AF1" w:rsidRDefault="00340AF1" w:rsidP="00340AF1">
      <w:pPr>
        <w:pStyle w:val="ConsPlusNormal"/>
        <w:spacing w:before="240"/>
        <w:ind w:firstLine="540"/>
        <w:jc w:val="both"/>
      </w:pPr>
      <w:r>
        <w:t>Объемы финансирования Программы носят прогнозный характер и подлежат ежегодной корректировке с учетом возможностей республиканского бюджета Республики Дагестан.</w:t>
      </w:r>
    </w:p>
    <w:p w:rsidR="00340AF1" w:rsidRDefault="00340AF1" w:rsidP="00340AF1">
      <w:pPr>
        <w:pStyle w:val="ConsPlusNormal"/>
        <w:spacing w:before="240"/>
        <w:ind w:firstLine="540"/>
        <w:jc w:val="both"/>
      </w:pPr>
      <w:r>
        <w:t>Кроме того, на реализацию программных мероприятий предполагается использовать средства, выделяемые на финансирование основной деятельности исполнителей мероприятий.</w:t>
      </w:r>
    </w:p>
    <w:p w:rsidR="00340AF1" w:rsidRDefault="00340AF1" w:rsidP="00340AF1">
      <w:pPr>
        <w:pStyle w:val="ConsPlusNormal"/>
        <w:jc w:val="both"/>
      </w:pPr>
    </w:p>
    <w:p w:rsidR="00340AF1" w:rsidRDefault="00340AF1" w:rsidP="00340AF1">
      <w:pPr>
        <w:pStyle w:val="ConsPlusTitle"/>
        <w:jc w:val="center"/>
        <w:outlineLvl w:val="1"/>
      </w:pPr>
      <w:r>
        <w:t>VI. Описание мер государственного регулирования,</w:t>
      </w:r>
    </w:p>
    <w:p w:rsidR="00340AF1" w:rsidRDefault="00340AF1" w:rsidP="00340AF1">
      <w:pPr>
        <w:pStyle w:val="ConsPlusTitle"/>
        <w:jc w:val="center"/>
      </w:pPr>
      <w:r>
        <w:t>направленных на достижение целей и (или) конечных</w:t>
      </w:r>
    </w:p>
    <w:p w:rsidR="00340AF1" w:rsidRDefault="00340AF1" w:rsidP="00340AF1">
      <w:pPr>
        <w:pStyle w:val="ConsPlusTitle"/>
        <w:jc w:val="center"/>
      </w:pPr>
      <w:r>
        <w:t>результатов Программы, и мер по управлению рисками с целью</w:t>
      </w:r>
    </w:p>
    <w:p w:rsidR="00340AF1" w:rsidRDefault="00340AF1" w:rsidP="00340AF1">
      <w:pPr>
        <w:pStyle w:val="ConsPlusTitle"/>
        <w:jc w:val="center"/>
      </w:pPr>
      <w:r>
        <w:t>минимизации их влияния на достижение целей Программы</w:t>
      </w:r>
    </w:p>
    <w:p w:rsidR="00340AF1" w:rsidRDefault="00340AF1" w:rsidP="00340AF1">
      <w:pPr>
        <w:pStyle w:val="ConsPlusNormal"/>
        <w:jc w:val="both"/>
      </w:pPr>
    </w:p>
    <w:p w:rsidR="00340AF1" w:rsidRDefault="00340AF1" w:rsidP="00340AF1">
      <w:pPr>
        <w:pStyle w:val="ConsPlusNormal"/>
        <w:ind w:firstLine="540"/>
        <w:jc w:val="both"/>
      </w:pPr>
      <w:r>
        <w:t>Ответственным исполнителем Программы является Администрация Главы и Правительства Республики Дагестан, обеспечивающее взаимодействие участников Программы, анализ и обобщение результатов их деятельности.</w:t>
      </w:r>
    </w:p>
    <w:p w:rsidR="00340AF1" w:rsidRDefault="00340AF1" w:rsidP="00340AF1">
      <w:pPr>
        <w:pStyle w:val="ConsPlusNormal"/>
        <w:jc w:val="both"/>
      </w:pPr>
      <w:r>
        <w:t xml:space="preserve">(в ред. </w:t>
      </w:r>
      <w:hyperlink r:id="rId29"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Администрация Главы и Правительства Республики Дагестан до 1 апреля года, следующего за отчетным, направляет обобщенную информацию, доклад о ходе реализации Программы и сведения об оценке эффективности реализации Программы за отчетный финансовый год в Правительство Республики Дагестан, Министерство экономики и территориального развития Республики Дагестан и Министерство финансов Республики Дагестан для включения в ежегодный сводный отчет о состоянии коррупции и реализации мер антикоррупционной политики в Республике Дагестан.</w:t>
      </w:r>
    </w:p>
    <w:p w:rsidR="00340AF1" w:rsidRDefault="00340AF1" w:rsidP="00340AF1">
      <w:pPr>
        <w:pStyle w:val="ConsPlusNormal"/>
        <w:jc w:val="both"/>
      </w:pPr>
      <w:r>
        <w:t xml:space="preserve">(в ред. </w:t>
      </w:r>
      <w:hyperlink r:id="rId30"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Администрация Главы и Правительства Республики Дагестан в случае необходимости обеспечивает проведение совещаний с участниками Программы по вопросам реализации перечня мероприятий, предусмотренных данной Программой.</w:t>
      </w:r>
    </w:p>
    <w:p w:rsidR="00340AF1" w:rsidRDefault="00340AF1" w:rsidP="00340AF1">
      <w:pPr>
        <w:pStyle w:val="ConsPlusNormal"/>
        <w:jc w:val="both"/>
      </w:pPr>
      <w:r>
        <w:t xml:space="preserve">(в ред. </w:t>
      </w:r>
      <w:hyperlink r:id="rId31"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Реализация мероприятий Программы регламентируется законодательством Российской Федерации.</w:t>
      </w:r>
    </w:p>
    <w:p w:rsidR="00340AF1" w:rsidRDefault="00340AF1" w:rsidP="00340AF1">
      <w:pPr>
        <w:pStyle w:val="ConsPlusNormal"/>
        <w:spacing w:before="240"/>
        <w:ind w:firstLine="540"/>
        <w:jc w:val="both"/>
      </w:pPr>
      <w:r>
        <w:t>На момент принятия Программы дополнительных мер правового регулирования на территории Республики Дагестан для достижения целей Программы не требуется.</w:t>
      </w:r>
    </w:p>
    <w:p w:rsidR="00340AF1" w:rsidRDefault="00340AF1" w:rsidP="00340AF1">
      <w:pPr>
        <w:pStyle w:val="ConsPlusNormal"/>
        <w:jc w:val="both"/>
      </w:pPr>
    </w:p>
    <w:p w:rsidR="00340AF1" w:rsidRDefault="00340AF1" w:rsidP="00340AF1">
      <w:pPr>
        <w:pStyle w:val="ConsPlusTitle"/>
        <w:jc w:val="center"/>
        <w:outlineLvl w:val="1"/>
      </w:pPr>
      <w:r>
        <w:t>VII. Перечень программных мероприятий и механизмов</w:t>
      </w:r>
    </w:p>
    <w:p w:rsidR="00340AF1" w:rsidRDefault="00340AF1" w:rsidP="00340AF1">
      <w:pPr>
        <w:pStyle w:val="ConsPlusTitle"/>
        <w:jc w:val="center"/>
      </w:pPr>
      <w:r>
        <w:t>их реализации с указанием сроков и этапов реализации</w:t>
      </w:r>
    </w:p>
    <w:p w:rsidR="00340AF1" w:rsidRDefault="00340AF1" w:rsidP="00340AF1">
      <w:pPr>
        <w:pStyle w:val="ConsPlusTitle"/>
        <w:jc w:val="center"/>
      </w:pPr>
      <w:r>
        <w:lastRenderedPageBreak/>
        <w:t>и необходимых ресурсов (источников финансирования)</w:t>
      </w:r>
    </w:p>
    <w:p w:rsidR="00340AF1" w:rsidRDefault="00340AF1" w:rsidP="00340AF1">
      <w:pPr>
        <w:pStyle w:val="ConsPlusTitle"/>
        <w:jc w:val="center"/>
      </w:pPr>
      <w:r>
        <w:t>и показателей конечных результатов по каждому мероприятию</w:t>
      </w:r>
    </w:p>
    <w:p w:rsidR="00340AF1" w:rsidRDefault="00340AF1" w:rsidP="00340AF1">
      <w:pPr>
        <w:pStyle w:val="ConsPlusNormal"/>
        <w:jc w:val="both"/>
      </w:pPr>
    </w:p>
    <w:p w:rsidR="00340AF1" w:rsidRDefault="00340AF1" w:rsidP="00340AF1">
      <w:pPr>
        <w:pStyle w:val="ConsPlusNormal"/>
        <w:ind w:firstLine="540"/>
        <w:jc w:val="both"/>
      </w:pPr>
      <w:r>
        <w:t>Планирование, взаимодействие, координацию и общий контроль за исполнением Программы осуществляет Администрация Главы и Правительства Республики Дагестан, которое ежегодно уточняет целевые показатели и затраты на мероприятия Программы, механизм реализации Программы и состав исполнителей, запрашивает у министерств и ведомств, ответственных за выполнение мероприятий, сведения о ходе выполнения Программы.</w:t>
      </w:r>
    </w:p>
    <w:p w:rsidR="00340AF1" w:rsidRDefault="00340AF1" w:rsidP="00340AF1">
      <w:pPr>
        <w:pStyle w:val="ConsPlusNormal"/>
        <w:jc w:val="both"/>
      </w:pPr>
      <w:r>
        <w:t xml:space="preserve">(в ред. </w:t>
      </w:r>
      <w:hyperlink r:id="rId32"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Финансирование мероприятий осуществляется через органы исполнительной власти Республики Дагестан, ответственные за их реализацию и являющиеся исполнителями Программы.</w:t>
      </w:r>
    </w:p>
    <w:p w:rsidR="00340AF1" w:rsidRDefault="00340AF1" w:rsidP="00340AF1">
      <w:pPr>
        <w:pStyle w:val="ConsPlusNormal"/>
        <w:spacing w:before="240"/>
        <w:ind w:firstLine="540"/>
        <w:jc w:val="both"/>
      </w:pPr>
      <w:r>
        <w:t>Реализация Программы предусматривает выполнение следующих основных мероприятий:</w:t>
      </w:r>
    </w:p>
    <w:p w:rsidR="00340AF1" w:rsidRDefault="00340AF1" w:rsidP="00340AF1">
      <w:pPr>
        <w:pStyle w:val="ConsPlusNormal"/>
        <w:spacing w:before="240"/>
        <w:ind w:firstLine="540"/>
        <w:jc w:val="both"/>
      </w:pPr>
      <w:r>
        <w:t>а)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p w:rsidR="00340AF1" w:rsidRDefault="00340AF1" w:rsidP="00340AF1">
      <w:pPr>
        <w:pStyle w:val="ConsPlusNormal"/>
        <w:spacing w:before="240"/>
        <w:ind w:firstLine="540"/>
        <w:jc w:val="both"/>
      </w:pPr>
      <w:r>
        <w:t>б)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p w:rsidR="00340AF1" w:rsidRDefault="00340AF1" w:rsidP="00340AF1">
      <w:pPr>
        <w:pStyle w:val="ConsPlusNormal"/>
        <w:spacing w:before="240"/>
        <w:ind w:firstLine="540"/>
        <w:jc w:val="both"/>
      </w:pPr>
      <w:r>
        <w:t>в) оценка состояния коррупции посредством проведения мониторинговых исследований;</w:t>
      </w:r>
    </w:p>
    <w:p w:rsidR="00340AF1" w:rsidRDefault="00340AF1" w:rsidP="00340AF1">
      <w:pPr>
        <w:pStyle w:val="ConsPlusNormal"/>
        <w:spacing w:before="240"/>
        <w:ind w:firstLine="540"/>
        <w:jc w:val="both"/>
      </w:pPr>
      <w:r>
        <w:t>г)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p w:rsidR="00340AF1" w:rsidRDefault="00340AF1" w:rsidP="00340AF1">
      <w:pPr>
        <w:pStyle w:val="ConsPlusNormal"/>
        <w:spacing w:before="240"/>
        <w:ind w:firstLine="540"/>
        <w:jc w:val="both"/>
      </w:pPr>
      <w:r>
        <w:t>д) обеспечение открытости, доступности для населения информации о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p w:rsidR="00340AF1" w:rsidRDefault="00340AF1" w:rsidP="00340AF1">
      <w:pPr>
        <w:pStyle w:val="ConsPlusNormal"/>
        <w:spacing w:before="240"/>
        <w:ind w:firstLine="540"/>
        <w:jc w:val="both"/>
      </w:pPr>
      <w:r>
        <w:t>е)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p w:rsidR="00340AF1" w:rsidRDefault="00340AF1" w:rsidP="00340AF1">
      <w:pPr>
        <w:pStyle w:val="ConsPlusNormal"/>
        <w:spacing w:before="240"/>
        <w:ind w:firstLine="540"/>
        <w:jc w:val="both"/>
      </w:pPr>
      <w:r>
        <w:t>ж) последовательное снижение административного давления на предпринимательские сообщества (бизнес-структуры);</w:t>
      </w:r>
    </w:p>
    <w:p w:rsidR="00340AF1" w:rsidRDefault="00340AF1" w:rsidP="00340AF1">
      <w:pPr>
        <w:pStyle w:val="ConsPlusNormal"/>
        <w:spacing w:before="240"/>
        <w:ind w:firstLine="540"/>
        <w:jc w:val="both"/>
      </w:pPr>
      <w:r>
        <w:t>з) повышение эффективности взаимодействия с правоохранительными органами.</w:t>
      </w:r>
    </w:p>
    <w:p w:rsidR="00340AF1" w:rsidRDefault="00340AF1" w:rsidP="00340AF1">
      <w:pPr>
        <w:pStyle w:val="ConsPlusNormal"/>
        <w:spacing w:before="240"/>
        <w:ind w:firstLine="540"/>
        <w:jc w:val="both"/>
      </w:pPr>
      <w:r>
        <w:t xml:space="preserve">Наименования всех мероприятий Программы с указанием сроков реализации приведены в </w:t>
      </w:r>
      <w:hyperlink w:anchor="Par294" w:tooltip="ЦЕЛИ, ЗАДАЧИ, ИНДИКАТОРЫ ОЦЕНКИ РЕЗУЛЬТАТОВ" w:history="1">
        <w:r>
          <w:rPr>
            <w:color w:val="0000FF"/>
          </w:rPr>
          <w:t>приложении</w:t>
        </w:r>
      </w:hyperlink>
      <w:r>
        <w:t xml:space="preserve"> к Программе.</w:t>
      </w:r>
    </w:p>
    <w:p w:rsidR="00340AF1" w:rsidRDefault="00340AF1" w:rsidP="00340AF1">
      <w:pPr>
        <w:pStyle w:val="ConsPlusNormal"/>
        <w:spacing w:before="240"/>
        <w:ind w:firstLine="540"/>
        <w:jc w:val="both"/>
      </w:pPr>
      <w:r>
        <w:t xml:space="preserve">Участники Программы, ответственные за реализацию соответствующих мероприятий, </w:t>
      </w:r>
      <w:r>
        <w:lastRenderedPageBreak/>
        <w:t>представляют в Администрацию Главы и Правительства Республики Дагестан ежеквартально (до 5-го числа месяца, следующего за отчетным) информацию об исполнении мероприятий и освоенных денежных средствах, выделяемых исполнителям мероприятий.</w:t>
      </w:r>
    </w:p>
    <w:p w:rsidR="00340AF1" w:rsidRDefault="00340AF1" w:rsidP="00340AF1">
      <w:pPr>
        <w:pStyle w:val="ConsPlusNormal"/>
        <w:jc w:val="both"/>
      </w:pPr>
      <w:r>
        <w:t xml:space="preserve">(в ред. </w:t>
      </w:r>
      <w:hyperlink r:id="rId33"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Годовой отчет о ходе реализации и оценке эффективности Программы (далее - годовой отчет) Администрация Главы и Правительства Республики Дагестан до 1 апреля года, следующего за отчетным, представляет в Правительство Республики Дагестан.</w:t>
      </w:r>
    </w:p>
    <w:p w:rsidR="00340AF1" w:rsidRDefault="00340AF1" w:rsidP="00340AF1">
      <w:pPr>
        <w:pStyle w:val="ConsPlusNormal"/>
        <w:jc w:val="both"/>
      </w:pPr>
      <w:r>
        <w:t xml:space="preserve">(в ред. </w:t>
      </w:r>
      <w:hyperlink r:id="rId34"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 xml:space="preserve">Абзацы пятнадцатый - двадцатый исключены. - </w:t>
      </w:r>
      <w:hyperlink r:id="rId35" w:history="1">
        <w:r>
          <w:rPr>
            <w:color w:val="0000FF"/>
          </w:rPr>
          <w:t>Постановление</w:t>
        </w:r>
      </w:hyperlink>
      <w:r>
        <w:t xml:space="preserve"> Правительства РД от 21.04.2021 N 78.</w:t>
      </w:r>
    </w:p>
    <w:p w:rsidR="00340AF1" w:rsidRDefault="00340AF1" w:rsidP="00340AF1">
      <w:pPr>
        <w:pStyle w:val="ConsPlusNormal"/>
        <w:spacing w:before="240"/>
        <w:ind w:firstLine="540"/>
        <w:jc w:val="both"/>
      </w:pPr>
      <w:r>
        <w:t>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Дагестан в соответствии с установленными требованиями.</w:t>
      </w:r>
    </w:p>
    <w:p w:rsidR="00340AF1" w:rsidRDefault="00340AF1" w:rsidP="00340AF1">
      <w:pPr>
        <w:pStyle w:val="ConsPlusNormal"/>
        <w:spacing w:before="240"/>
        <w:ind w:firstLine="540"/>
        <w:jc w:val="both"/>
      </w:pPr>
      <w:r>
        <w:t>Администрация Главы и Правительства Республики Дагестан в установленном порядке направляет:</w:t>
      </w:r>
    </w:p>
    <w:p w:rsidR="00340AF1" w:rsidRDefault="00340AF1" w:rsidP="00340AF1">
      <w:pPr>
        <w:pStyle w:val="ConsPlusNormal"/>
        <w:jc w:val="both"/>
      </w:pPr>
      <w:r>
        <w:t xml:space="preserve">(в ред. </w:t>
      </w:r>
      <w:hyperlink r:id="rId36" w:history="1">
        <w:r>
          <w:rPr>
            <w:color w:val="0000FF"/>
          </w:rPr>
          <w:t>Постановления</w:t>
        </w:r>
      </w:hyperlink>
      <w:r>
        <w:t xml:space="preserve"> Правительства РД от 21.04.2021 N 78)</w:t>
      </w:r>
    </w:p>
    <w:p w:rsidR="00340AF1" w:rsidRDefault="00340AF1" w:rsidP="00340AF1">
      <w:pPr>
        <w:pStyle w:val="ConsPlusNormal"/>
        <w:spacing w:before="240"/>
        <w:ind w:firstLine="540"/>
        <w:jc w:val="both"/>
      </w:pPr>
      <w:r>
        <w:t xml:space="preserve">абзац исключен. - </w:t>
      </w:r>
      <w:hyperlink r:id="rId37" w:history="1">
        <w:r>
          <w:rPr>
            <w:color w:val="0000FF"/>
          </w:rPr>
          <w:t>Постановление</w:t>
        </w:r>
      </w:hyperlink>
      <w:r>
        <w:t xml:space="preserve"> Правительства РД от 21.04.2021 N 78;</w:t>
      </w:r>
    </w:p>
    <w:p w:rsidR="00340AF1" w:rsidRDefault="00340AF1" w:rsidP="00340AF1">
      <w:pPr>
        <w:pStyle w:val="ConsPlusNormal"/>
        <w:spacing w:before="240"/>
        <w:ind w:firstLine="540"/>
        <w:jc w:val="both"/>
      </w:pPr>
      <w:r>
        <w:t>ежеквартально до 5 числа месяца,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статистическую, справочную и аналитическую информацию о подготовке и реализации Программы, а также об эффективности использования финансовых средств по установленной форме;</w:t>
      </w:r>
    </w:p>
    <w:p w:rsidR="00340AF1" w:rsidRDefault="00340AF1" w:rsidP="00340AF1">
      <w:pPr>
        <w:pStyle w:val="ConsPlusNormal"/>
        <w:spacing w:before="240"/>
        <w:ind w:firstLine="540"/>
        <w:jc w:val="both"/>
      </w:pPr>
      <w:r>
        <w:t>ежегодно до 1 марта года, следующего за отчетным периодом, в Министерство экономики и территориального развития Республики Дагестан и Министерство финансов Республики Дагестан информацию о ходе работ по реализации Программы и эффективности использования финансовых средств.</w:t>
      </w:r>
    </w:p>
    <w:p w:rsidR="00340AF1" w:rsidRDefault="00340AF1" w:rsidP="00340AF1">
      <w:pPr>
        <w:pStyle w:val="ConsPlusNormal"/>
        <w:jc w:val="both"/>
      </w:pPr>
    </w:p>
    <w:p w:rsidR="00340AF1" w:rsidRDefault="00340AF1" w:rsidP="00340AF1">
      <w:pPr>
        <w:pStyle w:val="ConsPlusTitle"/>
        <w:jc w:val="center"/>
        <w:outlineLvl w:val="1"/>
      </w:pPr>
      <w:r>
        <w:t>VIII. Оценка социально-экономической</w:t>
      </w:r>
    </w:p>
    <w:p w:rsidR="00340AF1" w:rsidRDefault="00340AF1" w:rsidP="00340AF1">
      <w:pPr>
        <w:pStyle w:val="ConsPlusTitle"/>
        <w:jc w:val="center"/>
      </w:pPr>
      <w:r>
        <w:t>эффективности Программы</w:t>
      </w:r>
    </w:p>
    <w:p w:rsidR="00340AF1" w:rsidRDefault="00340AF1" w:rsidP="00340AF1">
      <w:pPr>
        <w:pStyle w:val="ConsPlusNormal"/>
        <w:jc w:val="both"/>
      </w:pPr>
    </w:p>
    <w:p w:rsidR="00340AF1" w:rsidRDefault="00340AF1" w:rsidP="00340AF1">
      <w:pPr>
        <w:pStyle w:val="ConsPlusNormal"/>
        <w:ind w:firstLine="540"/>
        <w:jc w:val="both"/>
      </w:pPr>
      <w:r>
        <w:t>Общая эффективность Программы оценивается по степени достижения установленных целевых параметров, запланированных к 2024 году, реализации в установленные сроки предусмотренных мероприятий. Для оценки эффективности Программы используются результаты социологических исследований, а также материалы текущей отчетности министерств и ведомств.</w:t>
      </w:r>
    </w:p>
    <w:p w:rsidR="00340AF1" w:rsidRDefault="00340AF1" w:rsidP="00340AF1">
      <w:pPr>
        <w:pStyle w:val="ConsPlusNormal"/>
        <w:spacing w:before="240"/>
        <w:ind w:firstLine="540"/>
        <w:jc w:val="both"/>
      </w:pPr>
      <w:r>
        <w:t>Реализация мероприятий Программы к 2024 году позволит:</w:t>
      </w:r>
    </w:p>
    <w:p w:rsidR="00340AF1" w:rsidRDefault="00340AF1" w:rsidP="00340AF1">
      <w:pPr>
        <w:pStyle w:val="ConsPlusNormal"/>
        <w:spacing w:before="240"/>
        <w:ind w:firstLine="540"/>
        <w:jc w:val="both"/>
      </w:pPr>
      <w:r>
        <w:t>повысить эффективность государственного управления в сфере противодействия коррупции;</w:t>
      </w:r>
    </w:p>
    <w:p w:rsidR="00340AF1" w:rsidRDefault="00340AF1" w:rsidP="00340AF1">
      <w:pPr>
        <w:pStyle w:val="ConsPlusNormal"/>
        <w:spacing w:before="240"/>
        <w:ind w:firstLine="540"/>
        <w:jc w:val="both"/>
      </w:pPr>
      <w:r>
        <w:t xml:space="preserve">повысить роль общественности в антикоррупционной деятельности органов исполнительной власти Республики Дагестан и органов местного самоуправления муниципальных образований </w:t>
      </w:r>
      <w:r>
        <w:lastRenderedPageBreak/>
        <w:t>Республики Дагестан;</w:t>
      </w:r>
    </w:p>
    <w:p w:rsidR="00340AF1" w:rsidRDefault="00340AF1" w:rsidP="00340AF1">
      <w:pPr>
        <w:pStyle w:val="ConsPlusNormal"/>
        <w:spacing w:before="240"/>
        <w:ind w:firstLine="540"/>
        <w:jc w:val="both"/>
      </w:pPr>
      <w:r>
        <w:t>формировать в обществе нетерпимое отношение к коррупции.</w:t>
      </w:r>
    </w:p>
    <w:p w:rsidR="00340AF1" w:rsidRDefault="00340AF1" w:rsidP="00340AF1">
      <w:pPr>
        <w:pStyle w:val="ConsPlusNormal"/>
        <w:spacing w:before="240"/>
        <w:ind w:firstLine="540"/>
        <w:jc w:val="both"/>
      </w:pPr>
      <w:r>
        <w:t>Кроме того, комплексное выполнение программных мероприятий будет способствовать развитию и укреплению антикоррупционных институтов в республике, будет совершенствоваться антикоррупционное образование, увеличится количество государственных и муниципальных служащих, прошедших курсы повышения квалификации по антикоррупционной тематике.</w:t>
      </w:r>
    </w:p>
    <w:p w:rsidR="00340AF1" w:rsidRDefault="00340AF1" w:rsidP="00340AF1">
      <w:pPr>
        <w:pStyle w:val="ConsPlusNormal"/>
        <w:spacing w:before="240"/>
        <w:ind w:firstLine="540"/>
        <w:jc w:val="both"/>
      </w:pPr>
      <w:r>
        <w:t>Социальный эффект Программы оценивается в более полной реализации гражданами своих конституционных прав и свобод.</w:t>
      </w:r>
    </w:p>
    <w:p w:rsidR="00340AF1" w:rsidRDefault="00340AF1" w:rsidP="00340AF1">
      <w:pPr>
        <w:pStyle w:val="ConsPlusNormal"/>
        <w:spacing w:before="240"/>
        <w:ind w:firstLine="540"/>
        <w:jc w:val="both"/>
      </w:pPr>
      <w:r>
        <w:t>Оценка эффективности хода реализации Программы осуществляется ежегодно за отчетный финансовый год в течение всего срока реализации, а также по окончании ее реализации.</w:t>
      </w:r>
    </w:p>
    <w:p w:rsidR="00340AF1" w:rsidRDefault="00340AF1" w:rsidP="00340AF1">
      <w:pPr>
        <w:pStyle w:val="ConsPlusNormal"/>
        <w:spacing w:before="240"/>
        <w:ind w:firstLine="540"/>
        <w:jc w:val="both"/>
      </w:pPr>
      <w:r>
        <w:t xml:space="preserve">Мониторинг (оценка) эффективности реализации Программы осуществляется в соответствии с </w:t>
      </w:r>
      <w:hyperlink r:id="rId38" w:history="1">
        <w:r>
          <w:rPr>
            <w:color w:val="0000FF"/>
          </w:rPr>
          <w:t>постановлением</w:t>
        </w:r>
      </w:hyperlink>
      <w:r>
        <w:t xml:space="preserve"> Правительства Республики Дагестан от 6 ноября 2018 г. N 164 "Об утверждении Порядка разработки, реализации и оценки эффективности государственных программ Республики Дагестан".</w:t>
      </w:r>
    </w:p>
    <w:p w:rsidR="00340AF1" w:rsidRDefault="00340AF1" w:rsidP="00340AF1">
      <w:pPr>
        <w:pStyle w:val="ConsPlusNormal"/>
        <w:spacing w:before="240"/>
        <w:ind w:firstLine="540"/>
        <w:jc w:val="both"/>
      </w:pPr>
      <w:r>
        <w:t>Оценка в баллах каждого целевого показателя определяется следующим образом:</w:t>
      </w:r>
    </w:p>
    <w:p w:rsidR="00340AF1" w:rsidRDefault="00340AF1" w:rsidP="00340AF1">
      <w:pPr>
        <w:pStyle w:val="ConsPlusNormal"/>
        <w:spacing w:before="240"/>
        <w:ind w:firstLine="540"/>
        <w:jc w:val="both"/>
      </w:pPr>
      <w:r>
        <w:t>при выполнении целевого индикатора - 0 баллов;</w:t>
      </w:r>
    </w:p>
    <w:p w:rsidR="00340AF1" w:rsidRDefault="00340AF1" w:rsidP="00340AF1">
      <w:pPr>
        <w:pStyle w:val="ConsPlusNormal"/>
        <w:spacing w:before="240"/>
        <w:ind w:firstLine="540"/>
        <w:jc w:val="both"/>
      </w:pPr>
      <w:r>
        <w:t>при увеличении целевого индикатора - плюс 1 балл за каждый процент увеличения;</w:t>
      </w:r>
    </w:p>
    <w:p w:rsidR="00340AF1" w:rsidRDefault="00340AF1" w:rsidP="00340AF1">
      <w:pPr>
        <w:pStyle w:val="ConsPlusNormal"/>
        <w:spacing w:before="240"/>
        <w:ind w:firstLine="540"/>
        <w:jc w:val="both"/>
      </w:pPr>
      <w:r>
        <w:t>при снижении целевого индикатора - минус 1 балл за каждый процент снижения.</w:t>
      </w:r>
    </w:p>
    <w:p w:rsidR="00340AF1" w:rsidRDefault="00340AF1" w:rsidP="00340AF1">
      <w:pPr>
        <w:pStyle w:val="ConsPlusNormal"/>
        <w:spacing w:before="240"/>
        <w:ind w:firstLine="540"/>
        <w:jc w:val="both"/>
      </w:pPr>
      <w:r>
        <w:t>По результатам оценки эффективности Программы могут быть сделаны следующие выводы:</w:t>
      </w:r>
    </w:p>
    <w:p w:rsidR="00340AF1" w:rsidRDefault="00340AF1" w:rsidP="00340AF1">
      <w:pPr>
        <w:pStyle w:val="ConsPlusNormal"/>
        <w:spacing w:before="240"/>
        <w:ind w:firstLine="540"/>
        <w:jc w:val="both"/>
      </w:pPr>
      <w:r>
        <w:t>эффективность снизилась по сравнению с предыдущим годом;</w:t>
      </w:r>
    </w:p>
    <w:p w:rsidR="00340AF1" w:rsidRDefault="00340AF1" w:rsidP="00340AF1">
      <w:pPr>
        <w:pStyle w:val="ConsPlusNormal"/>
        <w:spacing w:before="240"/>
        <w:ind w:firstLine="540"/>
        <w:jc w:val="both"/>
      </w:pPr>
      <w:r>
        <w:t>эффективность находится на уровне предыдущего года;</w:t>
      </w:r>
    </w:p>
    <w:p w:rsidR="00340AF1" w:rsidRDefault="00340AF1" w:rsidP="00340AF1">
      <w:pPr>
        <w:pStyle w:val="ConsPlusNormal"/>
        <w:spacing w:before="240"/>
        <w:ind w:firstLine="540"/>
        <w:jc w:val="both"/>
      </w:pPr>
      <w:r>
        <w:t>эффективность повысилась по сравнению с предыдущим годом.</w:t>
      </w:r>
    </w:p>
    <w:p w:rsidR="00340AF1" w:rsidRDefault="00340AF1" w:rsidP="00340AF1">
      <w:pPr>
        <w:pStyle w:val="ConsPlusNormal"/>
        <w:spacing w:before="240"/>
        <w:ind w:firstLine="540"/>
        <w:jc w:val="both"/>
      </w:pPr>
      <w:r>
        <w:t>В случае выявления отклонений фактических результатов в отчетном году от запланированных результатов на этот год по указанным мероприятиям производятся анализ и аргументированное обоснование причин отклонения достигнутых в отчетном периоде значений показателей от плановых показателей, а также изменений в связи с этим плановых значений показателей на предстоящий период.</w:t>
      </w:r>
    </w:p>
    <w:p w:rsidR="00340AF1" w:rsidRDefault="00340AF1" w:rsidP="00340AF1">
      <w:pPr>
        <w:pStyle w:val="ConsPlusNormal"/>
        <w:spacing w:before="240"/>
        <w:ind w:firstLine="540"/>
        <w:jc w:val="both"/>
      </w:pPr>
      <w:r>
        <w:t>На основе проведенного анализа в случае необходимости ответственный исполнитель Программы разрабатывает план мероприятий по повышению эффективности Программы.</w:t>
      </w:r>
    </w:p>
    <w:p w:rsidR="00340AF1" w:rsidRDefault="00340AF1" w:rsidP="00340AF1">
      <w:pPr>
        <w:pStyle w:val="ConsPlusNormal"/>
        <w:spacing w:before="240"/>
        <w:ind w:firstLine="540"/>
        <w:jc w:val="both"/>
      </w:pPr>
      <w:r>
        <w:t xml:space="preserve">Учитывая специфику Программы, определить прямой экономический эффект от реализации некоторых мероприятий Программы не представляется возможным, так как не все программные мероприятия поддаются обычным статистическим измерениям и не могут быть выражены в стоимостной оценке. В то же время косвенный экономический эффект реализации мероприятий </w:t>
      </w:r>
      <w:r>
        <w:lastRenderedPageBreak/>
        <w:t>Программы может наблюдаться в результате формирования привлекательного имиджа Республики Дагестан, в том числе инвестиционной привлекательности, повышения предпринимательской активности, сокращения бюджетных потерь, связанных с проявлениями коррупции в органах исполнительной власти и органах местного самоуправления в республике.</w:t>
      </w:r>
    </w:p>
    <w:p w:rsidR="00340AF1" w:rsidRDefault="00340AF1" w:rsidP="00340AF1">
      <w:pPr>
        <w:pStyle w:val="ConsPlusNormal"/>
        <w:spacing w:before="240"/>
        <w:ind w:firstLine="540"/>
        <w:jc w:val="both"/>
      </w:pPr>
      <w:r>
        <w:t xml:space="preserve">В Программе используется система индикаторов и показателей, характеризующих результаты деятельности. Оценка эффективности Программы за весь период ее реализации проводится с учетом достижения к 2024 году показателей по индикаторам оценки результатов выполнения Программы, приведенных в </w:t>
      </w:r>
      <w:hyperlink w:anchor="Par294" w:tooltip="ЦЕЛИ, ЗАДАЧИ, ИНДИКАТОРЫ ОЦЕНКИ РЕЗУЛЬТАТОВ" w:history="1">
        <w:r>
          <w:rPr>
            <w:color w:val="0000FF"/>
          </w:rPr>
          <w:t>приложении</w:t>
        </w:r>
      </w:hyperlink>
      <w:r>
        <w:t xml:space="preserve"> к Программе.</w:t>
      </w: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jc w:val="right"/>
        <w:outlineLvl w:val="1"/>
      </w:pPr>
      <w:r>
        <w:t>Приложение</w:t>
      </w:r>
    </w:p>
    <w:p w:rsidR="00340AF1" w:rsidRDefault="00340AF1" w:rsidP="00340AF1">
      <w:pPr>
        <w:pStyle w:val="ConsPlusNormal"/>
        <w:jc w:val="right"/>
      </w:pPr>
      <w:r>
        <w:t>к государственной программе</w:t>
      </w:r>
    </w:p>
    <w:p w:rsidR="00340AF1" w:rsidRDefault="00340AF1" w:rsidP="00340AF1">
      <w:pPr>
        <w:pStyle w:val="ConsPlusNormal"/>
        <w:jc w:val="right"/>
      </w:pPr>
      <w:r>
        <w:t>Республики Дагестан "О противодействии</w:t>
      </w:r>
    </w:p>
    <w:p w:rsidR="00340AF1" w:rsidRDefault="00340AF1" w:rsidP="00340AF1">
      <w:pPr>
        <w:pStyle w:val="ConsPlusNormal"/>
        <w:jc w:val="right"/>
      </w:pPr>
      <w:r>
        <w:t>коррупции в Республике Дагестан"</w:t>
      </w:r>
    </w:p>
    <w:p w:rsidR="00340AF1" w:rsidRDefault="00340AF1" w:rsidP="00340AF1">
      <w:pPr>
        <w:pStyle w:val="ConsPlusNormal"/>
        <w:jc w:val="both"/>
      </w:pPr>
    </w:p>
    <w:p w:rsidR="00340AF1" w:rsidRDefault="00340AF1" w:rsidP="00340AF1">
      <w:pPr>
        <w:pStyle w:val="ConsPlusTitle"/>
        <w:jc w:val="center"/>
      </w:pPr>
      <w:bookmarkStart w:id="1" w:name="Par294"/>
      <w:bookmarkEnd w:id="1"/>
      <w:r>
        <w:t>ЦЕЛИ, ЗАДАЧИ, ИНДИКАТОРЫ ОЦЕНКИ РЕЗУЛЬТАТОВ</w:t>
      </w:r>
    </w:p>
    <w:p w:rsidR="00340AF1" w:rsidRDefault="00340AF1" w:rsidP="00340AF1">
      <w:pPr>
        <w:pStyle w:val="ConsPlusTitle"/>
        <w:jc w:val="center"/>
      </w:pPr>
      <w:r>
        <w:t>ГОСУДАРСТВЕННОЙ ПРОГРАММЫ РЕСПУБЛИКИ ДАГЕСТАН</w:t>
      </w:r>
    </w:p>
    <w:p w:rsidR="00340AF1" w:rsidRDefault="00340AF1" w:rsidP="00340AF1">
      <w:pPr>
        <w:pStyle w:val="ConsPlusTitle"/>
        <w:jc w:val="center"/>
      </w:pPr>
      <w:r>
        <w:t>"О ПРОТИВОДЕЙСТВИИ КОРРУПЦИИ В РЕСПУБЛИКЕ ДАГЕСТАН"</w:t>
      </w:r>
    </w:p>
    <w:p w:rsidR="00340AF1" w:rsidRDefault="00340AF1" w:rsidP="00340AF1">
      <w:pPr>
        <w:pStyle w:val="ConsPlusTitle"/>
        <w:jc w:val="center"/>
      </w:pPr>
      <w:r>
        <w:t>И ФИНАНСИРОВАНИЕ ПО МЕРОПРИЯТИЯМ ПРОГРАММЫ</w:t>
      </w:r>
    </w:p>
    <w:p w:rsidR="00340AF1" w:rsidRDefault="00340AF1" w:rsidP="00340AF1">
      <w:pPr>
        <w:pStyle w:val="ConsPlusNormal"/>
      </w:pPr>
    </w:p>
    <w:tbl>
      <w:tblPr>
        <w:tblW w:w="5000" w:type="pct"/>
        <w:tblCellMar>
          <w:left w:w="0" w:type="dxa"/>
          <w:right w:w="0" w:type="dxa"/>
        </w:tblCellMar>
        <w:tblLook w:val="0000"/>
      </w:tblPr>
      <w:tblGrid>
        <w:gridCol w:w="60"/>
        <w:gridCol w:w="113"/>
        <w:gridCol w:w="9921"/>
        <w:gridCol w:w="113"/>
      </w:tblGrid>
      <w:tr w:rsidR="00340AF1" w:rsidTr="005770A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40AF1" w:rsidRDefault="00340AF1" w:rsidP="005770AC">
            <w:pPr>
              <w:pStyle w:val="ConsPlusNormal"/>
            </w:pPr>
          </w:p>
        </w:tc>
        <w:tc>
          <w:tcPr>
            <w:tcW w:w="113" w:type="dxa"/>
            <w:shd w:val="clear" w:color="auto" w:fill="F4F3F8"/>
            <w:tcMar>
              <w:top w:w="0" w:type="dxa"/>
              <w:left w:w="0" w:type="dxa"/>
              <w:bottom w:w="0" w:type="dxa"/>
              <w:right w:w="0" w:type="dxa"/>
            </w:tcMar>
          </w:tcPr>
          <w:p w:rsidR="00340AF1" w:rsidRDefault="00340AF1" w:rsidP="005770AC">
            <w:pPr>
              <w:pStyle w:val="ConsPlusNormal"/>
            </w:pPr>
          </w:p>
        </w:tc>
        <w:tc>
          <w:tcPr>
            <w:tcW w:w="0" w:type="auto"/>
            <w:shd w:val="clear" w:color="auto" w:fill="F4F3F8"/>
            <w:tcMar>
              <w:top w:w="113" w:type="dxa"/>
              <w:left w:w="0" w:type="dxa"/>
              <w:bottom w:w="113" w:type="dxa"/>
              <w:right w:w="0" w:type="dxa"/>
            </w:tcMar>
          </w:tcPr>
          <w:p w:rsidR="00340AF1" w:rsidRDefault="00340AF1" w:rsidP="005770AC">
            <w:pPr>
              <w:pStyle w:val="ConsPlusNormal"/>
              <w:jc w:val="center"/>
              <w:rPr>
                <w:color w:val="392C69"/>
              </w:rPr>
            </w:pPr>
            <w:r>
              <w:rPr>
                <w:color w:val="392C69"/>
              </w:rPr>
              <w:t>Список изменяющих документов</w:t>
            </w:r>
          </w:p>
          <w:p w:rsidR="00340AF1" w:rsidRDefault="00340AF1" w:rsidP="005770AC">
            <w:pPr>
              <w:pStyle w:val="ConsPlusNormal"/>
              <w:jc w:val="center"/>
              <w:rPr>
                <w:color w:val="392C69"/>
              </w:rPr>
            </w:pPr>
            <w:r>
              <w:rPr>
                <w:color w:val="392C69"/>
              </w:rPr>
              <w:t>(в ред. Постановлений Правительства РД</w:t>
            </w:r>
          </w:p>
          <w:p w:rsidR="00340AF1" w:rsidRDefault="00340AF1" w:rsidP="005770AC">
            <w:pPr>
              <w:pStyle w:val="ConsPlusNormal"/>
              <w:jc w:val="center"/>
              <w:rPr>
                <w:color w:val="392C69"/>
              </w:rPr>
            </w:pPr>
            <w:r>
              <w:rPr>
                <w:color w:val="392C69"/>
              </w:rPr>
              <w:t xml:space="preserve">от 30.08.2019 </w:t>
            </w:r>
            <w:hyperlink r:id="rId39" w:history="1">
              <w:r>
                <w:rPr>
                  <w:color w:val="0000FF"/>
                </w:rPr>
                <w:t>N 211</w:t>
              </w:r>
            </w:hyperlink>
            <w:r>
              <w:rPr>
                <w:color w:val="392C69"/>
              </w:rPr>
              <w:t xml:space="preserve">, от 19.12.2019 </w:t>
            </w:r>
            <w:hyperlink r:id="rId40" w:history="1">
              <w:r>
                <w:rPr>
                  <w:color w:val="0000FF"/>
                </w:rPr>
                <w:t>N 322</w:t>
              </w:r>
            </w:hyperlink>
            <w:r>
              <w:rPr>
                <w:color w:val="392C69"/>
              </w:rPr>
              <w:t>,</w:t>
            </w:r>
          </w:p>
          <w:p w:rsidR="00340AF1" w:rsidRDefault="00340AF1" w:rsidP="005770AC">
            <w:pPr>
              <w:pStyle w:val="ConsPlusNormal"/>
              <w:jc w:val="center"/>
              <w:rPr>
                <w:color w:val="392C69"/>
              </w:rPr>
            </w:pPr>
            <w:r>
              <w:rPr>
                <w:color w:val="392C69"/>
              </w:rPr>
              <w:t xml:space="preserve">от 19.11.2020 </w:t>
            </w:r>
            <w:hyperlink r:id="rId41" w:history="1">
              <w:r>
                <w:rPr>
                  <w:color w:val="0000FF"/>
                </w:rPr>
                <w:t>N 255</w:t>
              </w:r>
            </w:hyperlink>
            <w:r>
              <w:rPr>
                <w:color w:val="392C69"/>
              </w:rPr>
              <w:t xml:space="preserve">, от 21.04.2021 </w:t>
            </w:r>
            <w:hyperlink r:id="rId42" w:history="1">
              <w:r>
                <w:rPr>
                  <w:color w:val="0000FF"/>
                </w:rPr>
                <w:t>N 78</w:t>
              </w:r>
            </w:hyperlink>
            <w:r>
              <w:rPr>
                <w:color w:val="392C69"/>
              </w:rPr>
              <w:t>,</w:t>
            </w:r>
          </w:p>
          <w:p w:rsidR="00340AF1" w:rsidRDefault="00340AF1" w:rsidP="005770AC">
            <w:pPr>
              <w:pStyle w:val="ConsPlusNormal"/>
              <w:jc w:val="center"/>
              <w:rPr>
                <w:color w:val="392C69"/>
              </w:rPr>
            </w:pPr>
            <w:r>
              <w:rPr>
                <w:color w:val="392C69"/>
              </w:rPr>
              <w:t xml:space="preserve">от 22.09.2021 </w:t>
            </w:r>
            <w:hyperlink r:id="rId43" w:history="1">
              <w:r>
                <w:rPr>
                  <w:color w:val="0000FF"/>
                </w:rPr>
                <w:t>N 241</w:t>
              </w:r>
            </w:hyperlink>
            <w:r>
              <w:rPr>
                <w:color w:val="392C69"/>
              </w:rPr>
              <w:t>)</w:t>
            </w:r>
          </w:p>
        </w:tc>
        <w:tc>
          <w:tcPr>
            <w:tcW w:w="113" w:type="dxa"/>
            <w:shd w:val="clear" w:color="auto" w:fill="F4F3F8"/>
            <w:tcMar>
              <w:top w:w="0" w:type="dxa"/>
              <w:left w:w="0" w:type="dxa"/>
              <w:bottom w:w="0" w:type="dxa"/>
              <w:right w:w="0" w:type="dxa"/>
            </w:tcMar>
          </w:tcPr>
          <w:p w:rsidR="00340AF1" w:rsidRDefault="00340AF1" w:rsidP="005770AC">
            <w:pPr>
              <w:pStyle w:val="ConsPlusNormal"/>
              <w:jc w:val="center"/>
              <w:rPr>
                <w:color w:val="392C69"/>
              </w:rPr>
            </w:pPr>
          </w:p>
        </w:tc>
      </w:tr>
    </w:tbl>
    <w:p w:rsidR="00340AF1" w:rsidRDefault="00340AF1" w:rsidP="00340AF1">
      <w:pPr>
        <w:pStyle w:val="ConsPlusNormal"/>
        <w:jc w:val="both"/>
      </w:pPr>
    </w:p>
    <w:p w:rsidR="00340AF1" w:rsidRDefault="00340AF1" w:rsidP="00340AF1">
      <w:pPr>
        <w:pStyle w:val="ConsPlusNormal"/>
        <w:sectPr w:rsidR="00340AF1">
          <w:headerReference w:type="default" r:id="rId44"/>
          <w:footerReference w:type="default" r:id="rId4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737"/>
        <w:gridCol w:w="3005"/>
        <w:gridCol w:w="2211"/>
        <w:gridCol w:w="1191"/>
        <w:gridCol w:w="2551"/>
        <w:gridCol w:w="680"/>
        <w:gridCol w:w="680"/>
        <w:gridCol w:w="680"/>
        <w:gridCol w:w="680"/>
        <w:gridCol w:w="680"/>
        <w:gridCol w:w="680"/>
        <w:gridCol w:w="680"/>
        <w:gridCol w:w="680"/>
        <w:gridCol w:w="680"/>
        <w:gridCol w:w="680"/>
        <w:gridCol w:w="680"/>
        <w:gridCol w:w="680"/>
      </w:tblGrid>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N п/п</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Наименование основных мероприятий</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Исполнители</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Сроки выполнения основных мероприятий</w:t>
            </w:r>
          </w:p>
        </w:tc>
        <w:tc>
          <w:tcPr>
            <w:tcW w:w="255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Индикаторы оценки конечных результатов, единицы измерения</w:t>
            </w:r>
          </w:p>
        </w:tc>
        <w:tc>
          <w:tcPr>
            <w:tcW w:w="4080" w:type="dxa"/>
            <w:gridSpan w:val="6"/>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Значения индикаторов</w:t>
            </w:r>
          </w:p>
        </w:tc>
        <w:tc>
          <w:tcPr>
            <w:tcW w:w="4080" w:type="dxa"/>
            <w:gridSpan w:val="6"/>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Финансирование (за счет средств республиканского бюджета Республики Дагестан), млн. рублей</w:t>
            </w: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255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2024</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17</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2"/>
            </w:pPr>
            <w:r>
              <w:t>Цели: выявление и устранение причин коррупции, противодействие условиям, способствующим ее проявлениям, формирование в обществе нетерпимого отношения к коррупции</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1. Совершенствование инструментов и механизмов противодействия коррупции, в том числе системы запретов, ограничений и требований, установленных в целях противодействия коррупции</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Минюст РД,</w:t>
            </w:r>
          </w:p>
          <w:p w:rsidR="00340AF1" w:rsidRDefault="00340AF1" w:rsidP="005770AC">
            <w:pPr>
              <w:pStyle w:val="ConsPlusNormal"/>
            </w:pPr>
            <w:r>
              <w:t>исполнительные органы государственной власти РД (далее - ИОГВ РД),</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доля органов государственной власти Республики Дагестан (далее - ОГВ РД) и органов местного самоуправления муниципальных районов и городских округов Республики Дагестан (далее - ОМС), принявших нормативные правовые акты во исполнение федерального законодательства и на основе обобщения практики применения </w:t>
            </w:r>
            <w:r>
              <w:lastRenderedPageBreak/>
              <w:t>действующих антикоррупционных норм в РД,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с 1 января 2019 года</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с соблюдением </w:t>
            </w:r>
            <w:r>
              <w:lastRenderedPageBreak/>
              <w:t>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w:t>
            </w:r>
          </w:p>
          <w:p w:rsidR="00340AF1" w:rsidRDefault="00340AF1" w:rsidP="005770AC">
            <w:pPr>
              <w:pStyle w:val="ConsPlusNormal"/>
            </w:pPr>
            <w: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lastRenderedPageBreak/>
              <w:t>ОМС (по согласованию),</w:t>
            </w:r>
          </w:p>
          <w:p w:rsidR="00340AF1" w:rsidRDefault="00340AF1" w:rsidP="005770AC">
            <w:pPr>
              <w:pStyle w:val="ConsPlusNormal"/>
            </w:pPr>
            <w:r>
              <w:t>Администрация Главы и Правительства РД,</w:t>
            </w:r>
          </w:p>
          <w:p w:rsidR="00340AF1" w:rsidRDefault="00340AF1" w:rsidP="005770AC">
            <w:pPr>
              <w:pStyle w:val="ConsPlusNormal"/>
            </w:pPr>
            <w:r>
              <w:t>Прокуратура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 xml:space="preserve">2019 - </w:t>
            </w:r>
            <w:r>
              <w:lastRenderedPageBreak/>
              <w:t>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проверок соблюдения государственными служащими требований к служебному поведению, предусмотренных </w:t>
            </w:r>
            <w:r>
              <w:lastRenderedPageBreak/>
              <w:t>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 реагирования на каждый возникший случай</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1.4(1).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Мониторинг участия лиц, замещающих государственные должности Республики Дагестан и муниципальные должности в Республике Дагестан, должности государственной гражданской службы Республики Дагестан и </w:t>
            </w:r>
            <w:r>
              <w:lastRenderedPageBreak/>
              <w:t>должности муниципальной службы в Республике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1.4(1) введен </w:t>
            </w:r>
            <w:hyperlink r:id="rId46" w:history="1">
              <w:r>
                <w:rPr>
                  <w:color w:val="0000FF"/>
                </w:rPr>
                <w:t>Постановлением</w:t>
              </w:r>
            </w:hyperlink>
            <w:r>
              <w:t xml:space="preserve"> Правительства РД от 22.09.2021 N 241)</w:t>
            </w: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1.5.</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количество проведенных проверок, 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проц. реагирования на каждый возникший случай; доля рассмотренных случаев к общему количеству зарегистрированных уведомлений</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1.6.</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в порядке, определенном представителем нанимателя (работодателя), проверок </w:t>
            </w:r>
            <w:r>
              <w:lastRenderedPageBreak/>
              <w:t>сведений о фактах обращения в целях склонения государственного и муниципального служащего к совершению коррупционных правонарушений</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 xml:space="preserve">доля рассмотренных случаев к общему количеству зарегистрированных </w:t>
            </w:r>
            <w:r>
              <w:lastRenderedPageBreak/>
              <w:t>уведомлений,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проц. реагирования на каждый возникший случай</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1.7.</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1.8.</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Внедрение и использование в деятельности подразделений по </w:t>
            </w:r>
            <w:r>
              <w:lastRenderedPageBreak/>
              <w:t>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340AF1" w:rsidRDefault="00340AF1" w:rsidP="005770AC">
            <w:pPr>
              <w:pStyle w:val="ConsPlusNormal"/>
            </w:pPr>
            <w: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счетах, кредитах, ценных бумагах;</w:t>
            </w:r>
          </w:p>
          <w:p w:rsidR="00340AF1" w:rsidRDefault="00340AF1" w:rsidP="005770AC">
            <w:pPr>
              <w:pStyle w:val="ConsPlusNormal"/>
            </w:pPr>
            <w:r>
              <w:lastRenderedPageBreak/>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внедрение</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доля ИОГВ РД, ОМС, внедривших программы,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70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tcBorders>
              <w:left w:val="single" w:sz="4" w:space="0" w:color="auto"/>
              <w:bottom w:val="single" w:sz="4" w:space="0" w:color="auto"/>
              <w:right w:val="single" w:sz="4" w:space="0" w:color="auto"/>
            </w:tcBorders>
          </w:tcPr>
          <w:p w:rsidR="00340AF1" w:rsidRDefault="00340AF1" w:rsidP="005770AC">
            <w:pPr>
              <w:pStyle w:val="ConsPlusNormal"/>
              <w:jc w:val="center"/>
            </w:pPr>
            <w:r>
              <w:t>использование</w:t>
            </w: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50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70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1.9.</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Утверждение и последующее исполнение годовых планов работ комиссий по противодействию коррупции исполнительных органов государственной </w:t>
            </w:r>
            <w:r>
              <w:lastRenderedPageBreak/>
              <w:t>власти Республики Дагестан и муниципальных районов и городских округов Республики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2020 - 2024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заседаний соответствующих комиссий в год,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1.10.</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полнота размещения информации о деятельности комиссии на официальных сайтах,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1.11.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w:t>
            </w:r>
            <w:r>
              <w:lastRenderedPageBreak/>
              <w:t>соответствии с установленными требованиями федерального и республиканского законодательства</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рассмотрение возникших случаев,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Принятие мер по созданию в пределах муниципального района единой комиссии по соблюдению требований к служебному поведению и урегулированию конфликта интересов путем заключения межмуниципальных соглашений, предусмотренных </w:t>
            </w:r>
            <w:hyperlink r:id="rId47" w:history="1">
              <w:r>
                <w:rPr>
                  <w:color w:val="0000FF"/>
                </w:rPr>
                <w:t>ст. 8</w:t>
              </w:r>
            </w:hyperlink>
            <w:r>
              <w:t xml:space="preserve"> и </w:t>
            </w:r>
            <w:hyperlink r:id="rId48" w:history="1">
              <w:r>
                <w:rPr>
                  <w:color w:val="0000FF"/>
                </w:rPr>
                <w:t>ч. 4 ст. 15</w:t>
              </w:r>
            </w:hyperlink>
            <w:r>
              <w:t xml:space="preserve"> Федерального закона "Об общих принципах организации местного самоуправления в Российской Федерации"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МО (муниципальные образования), которые передали свои полномочия на районный уровень,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1.13.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w:t>
            </w:r>
            <w:r>
              <w:lastRenderedPageBreak/>
              <w:t>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органы исполнительной власти РД (далее - ОИВ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1.15.</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Методическое обеспечение </w:t>
            </w:r>
            <w:r>
              <w:lastRenderedPageBreak/>
              <w:t>деятельности органов местного самоуправления по вопросам противодействия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 xml:space="preserve">Администрация </w:t>
            </w:r>
            <w:r>
              <w:lastRenderedPageBreak/>
              <w:t>Главы и Правительства РД,</w:t>
            </w:r>
          </w:p>
          <w:p w:rsidR="00340AF1" w:rsidRDefault="00340AF1" w:rsidP="005770AC">
            <w:pPr>
              <w:pStyle w:val="ConsPlusNormal"/>
            </w:pPr>
            <w:r>
              <w:t>ГАОУ ВО "Дагестанский государственный университет народного хозяйства" (далее - ГАОУ ВО "ДГУНХ"),</w:t>
            </w:r>
          </w:p>
          <w:p w:rsidR="00340AF1" w:rsidRDefault="00340AF1" w:rsidP="005770AC">
            <w:pPr>
              <w:pStyle w:val="ConsPlusNormal"/>
            </w:pPr>
            <w:r>
              <w:t>государственные образовательные организации РД и муниципальные образовательные организации в РД (далее - образовательные организации) (по согласованию),</w:t>
            </w:r>
          </w:p>
          <w:p w:rsidR="00340AF1" w:rsidRDefault="00340AF1" w:rsidP="005770AC">
            <w:pPr>
              <w:pStyle w:val="ConsPlusNormal"/>
            </w:pPr>
            <w:r>
              <w:t>Совет ректоров вузов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 xml:space="preserve">2019 - </w:t>
            </w:r>
            <w:r>
              <w:lastRenderedPageBreak/>
              <w:t>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1.16.</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Организация анализа исполнения государственными органами, органами местного самоуправления Республики Дагестан законодательства о государственной </w:t>
            </w:r>
            <w:r>
              <w:lastRenderedPageBreak/>
              <w:t>гражданской службе, муниципальной службе, о противодействии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мероприятий (1 раз в 3 года),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1.17.</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анализа муниципальных правовых актов и должностных инструкций на предмет полноты отражения в них функциональных обязанностей, выполняемых лицами, замещающими муниципальные должности, должности муниципальной службы в Республике Дагестан, должности в органах местного самоуправления, не являющиеся должностями муниципальной службы, должности в учреждениях и организациях, подведомственных органам местного самоуправления, должности в организациях, в уставном капитале которых доля участия муниципальных образований превышает 50 </w:t>
            </w:r>
            <w:r>
              <w:lastRenderedPageBreak/>
              <w:t>проц.</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ОМС (по согласованию),</w:t>
            </w:r>
          </w:p>
          <w:p w:rsidR="00340AF1" w:rsidRDefault="00340AF1" w:rsidP="005770AC">
            <w:pPr>
              <w:pStyle w:val="ConsPlusNormal"/>
            </w:pPr>
            <w:r>
              <w:t>Прокуратура РД (по согласованию),</w:t>
            </w:r>
          </w:p>
          <w:p w:rsidR="00340AF1" w:rsidRDefault="00340AF1" w:rsidP="005770AC">
            <w:pPr>
              <w:pStyle w:val="ConsPlusNormal"/>
            </w:pPr>
            <w:r>
              <w:t>Управление Минюста РФ по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1.18.</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w:t>
            </w:r>
            <w:r>
              <w:lastRenderedPageBreak/>
              <w:t>проц.</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1.19.</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 ОМС (по согласованию),</w:t>
            </w:r>
          </w:p>
          <w:p w:rsidR="00340AF1" w:rsidRDefault="00340AF1" w:rsidP="005770AC">
            <w:pPr>
              <w:pStyle w:val="ConsPlusNormal"/>
            </w:pPr>
            <w:r>
              <w:t>Администрация Главы и Правительства РД</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ежеквартально,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доля материалов, рассмотренных на заседании Комиссии по противодействию коррупции, проц.</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1.20.</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Осуществление контроля за выполнением требований федеральных законов от 3 декабря 2012 года </w:t>
            </w:r>
            <w:hyperlink r:id="rId49" w:history="1">
              <w:r>
                <w:rPr>
                  <w:color w:val="0000FF"/>
                </w:rPr>
                <w:t>N 230-ФЗ</w:t>
              </w:r>
            </w:hyperlink>
            <w:r>
              <w:t xml:space="preserve"> "О контроле за соответствием расходов лиц, замещающих </w:t>
            </w:r>
            <w:r>
              <w:lastRenderedPageBreak/>
              <w:t xml:space="preserve">государственные должности, и иных лиц их доходам" и от 7 мая 2013 года </w:t>
            </w:r>
            <w:hyperlink r:id="rId50"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Информирование органов Прокуратуры РД о нарушениях, выявленных в ходе проверок</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МВД по РД (по согласованию),</w:t>
            </w:r>
          </w:p>
          <w:p w:rsidR="00340AF1" w:rsidRDefault="00340AF1" w:rsidP="005770AC">
            <w:pPr>
              <w:pStyle w:val="ConsPlusNormal"/>
            </w:pPr>
            <w:r>
              <w:t>Прокуратура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проверок в соответствии с решением Главы РД (или уполномоченного им лица),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1.21.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выездных проверок (мониторинг) организации работы по противодействию коррупции в органах государственной власти Республики Дагестан, органах местного самоуправления в </w:t>
            </w:r>
            <w:r>
              <w:lastRenderedPageBreak/>
              <w:t>Республике Дагестан, государственных и муниципальных организациях. Подготовка предложений и рекомендаций по недопущению условий для проявления коррупции, минимизации последствий коррупционных правонарушений и совершенствованию антикоррупционной работы в органах государственной власти Республики Дагестан, органах местного самоуправления в Республике Дагестан, государственных и муниципальных организациях в Республике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Республиканская экспертная группа при Комиссии</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мероприятий в ИОГВ и ОМС, 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1.22.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w:t>
            </w:r>
            <w:r>
              <w:lastRenderedPageBreak/>
              <w:t>соответствующей методики, одобренной Комиссией по координации работы по противодействию коррупции в Республике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1.23.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подведомственных учреждений (организаций), где в полном объеме реализована антикоррупционная политика,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1.24.</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Проведение анализа практики применения мер юридической ответственности к лицам, замещающим государственные должности Республики Дагестан, муниципальные должности в Республике Дагестан, должности государственной гражданской службы Республики Дагестан и </w:t>
            </w:r>
            <w:r>
              <w:lastRenderedPageBreak/>
              <w:t>муниципальной службы в Республике Дагестан</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1.24 введен </w:t>
            </w:r>
            <w:hyperlink r:id="rId51" w:history="1">
              <w:r>
                <w:rPr>
                  <w:color w:val="0000FF"/>
                </w:rPr>
                <w:t>Постановлением</w:t>
              </w:r>
            </w:hyperlink>
            <w:r>
              <w:t xml:space="preserve"> Правительства РД от 22.09.2021 N 241)</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1.25.</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Обеспечение актуализации состава Комиссии по координации работы по противодействию коррупции в Республике Дагестан, а также составов комиссий по противодействию коррупции органов исполнительной власти Республики Дагестан и органов местного самоуправления. Расширение практики включения в составы данных комиссий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w:t>
            </w:r>
            <w:r>
              <w:lastRenderedPageBreak/>
              <w:t>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1.25 введен </w:t>
            </w:r>
            <w:hyperlink r:id="rId52" w:history="1">
              <w:r>
                <w:rPr>
                  <w:color w:val="0000FF"/>
                </w:rPr>
                <w:t>Постановлением</w:t>
              </w:r>
            </w:hyperlink>
            <w:r>
              <w:t xml:space="preserve"> Правительства РД от 22.09.2021 N 241)</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1.26.</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Реализация комплекса мер по совершенствованию порядка отбора и изучения кандидатов на государственные должности Республики Дагестан, должности глав муниципальных образований, отдельные должности государственной гражданской и муниципальной службы, руководителей государственных и муниципальных учреждений (предприятий)</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pP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1.26 введен </w:t>
            </w:r>
            <w:hyperlink r:id="rId53" w:history="1">
              <w:r>
                <w:rPr>
                  <w:color w:val="0000FF"/>
                </w:rPr>
                <w:t>Постановлением</w:t>
              </w:r>
            </w:hyperlink>
            <w:r>
              <w:t xml:space="preserve"> Правительства РД от 22.09.2021 N 241)</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lastRenderedPageBreak/>
              <w:t>Задача 2.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 обеспечение условий для проведения независимой антикоррупционной экспертизы проектов нормативных правовых актов</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Минюст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законодательных и иных нормативных правовых актов, подвергнутых антикоррупционной экспертизе на стадии их разработки,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97</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97</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98</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hyperlink r:id="rId54" w:history="1">
              <w:r>
                <w:rPr>
                  <w:color w:val="0000FF"/>
                </w:rPr>
                <w:t>2.1(1)</w:t>
              </w:r>
            </w:hyperlink>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семинаров (тренингов) с лицами,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Минюст РД,</w:t>
            </w:r>
          </w:p>
          <w:p w:rsidR="00340AF1" w:rsidRDefault="00340AF1" w:rsidP="005770AC">
            <w:pPr>
              <w:pStyle w:val="ConsPlusNormal"/>
            </w:pPr>
            <w:r>
              <w:t>Управление Минюста РФ по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2019 - 2023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проведенных мероприятий в год,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2.2.</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Организация и проведение ежегодного республиканского конкурса экспертов по проведению независимой антикоррупционной экспертизы проектов </w:t>
            </w:r>
            <w:r>
              <w:lastRenderedPageBreak/>
              <w:t>нормативных правовых актов</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Минюст РД,</w:t>
            </w:r>
          </w:p>
          <w:p w:rsidR="00340AF1" w:rsidRDefault="00340AF1" w:rsidP="005770AC">
            <w:pPr>
              <w:pStyle w:val="ConsPlusNormal"/>
            </w:pPr>
            <w:r>
              <w:t>Управление Минюста РФ по РД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проведенных мероприятий в год, конкурс,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0,200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2.2 в ред. </w:t>
            </w:r>
            <w:hyperlink r:id="rId55"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2.3.</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Организация подготовки специалистов для органов исполнительной власти Республики Дагестан по проведению антикоррупционной экспертизы нормативных правовых актов Республики Дагестан, проектов нормативных правовых актов Республики Дагестан</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Минюст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подготовленных специалистов,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0,200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0,200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0,200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0,200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2.3 введен </w:t>
            </w:r>
            <w:hyperlink r:id="rId56" w:history="1">
              <w:r>
                <w:rPr>
                  <w:color w:val="0000FF"/>
                </w:rPr>
                <w:t>Постановлением</w:t>
              </w:r>
            </w:hyperlink>
            <w:r>
              <w:t xml:space="preserve"> Правительства РД от 21.04.2021 N 78)</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3. Оценка состояния коррупции посредством проведения мониторинговых исследований</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3.1.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Проведение социологических исследований для оценки уровня коррупции в Республике Дагестан и оценки эффективности принимаемых антикоррупционных мер из основании методики, утвержденной </w:t>
            </w:r>
            <w:hyperlink r:id="rId57" w:history="1">
              <w:r>
                <w:rPr>
                  <w:color w:val="0000FF"/>
                </w:rPr>
                <w:t>постановлением</w:t>
              </w:r>
            </w:hyperlink>
            <w:r>
              <w:t xml:space="preserve"> Правительства Российской </w:t>
            </w:r>
            <w:r>
              <w:lastRenderedPageBreak/>
              <w:t>Федерации от 25 мая 2019 г. N 662</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Минфин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полнота исполнения государственного задания на организацию социологических опросов,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0,440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0,440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0,440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0,440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0,440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3.1 в ред. </w:t>
            </w:r>
            <w:hyperlink r:id="rId58"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w:t>
            </w:r>
          </w:p>
          <w:p w:rsidR="00340AF1" w:rsidRDefault="00340AF1" w:rsidP="005770AC">
            <w:pPr>
              <w:pStyle w:val="ConsPlusNormal"/>
            </w:pPr>
            <w:r>
              <w:t xml:space="preserve">обсуждения результатов деятельности подразделений (должностных лиц) по профилактике коррупционных и иных </w:t>
            </w:r>
            <w:r>
              <w:lastRenderedPageBreak/>
              <w:t>правонарушений органов исполнительной власти и органов местного самоуправления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Общественная палата РД (по согласованию),</w:t>
            </w:r>
          </w:p>
          <w:p w:rsidR="00340AF1" w:rsidRDefault="00340AF1" w:rsidP="005770AC">
            <w:pPr>
              <w:pStyle w:val="ConsPlusNormal"/>
            </w:pPr>
            <w:r>
              <w:t>общественные советы при ОИВ РД (по согласованию),</w:t>
            </w:r>
          </w:p>
          <w:p w:rsidR="00340AF1" w:rsidRDefault="00340AF1" w:rsidP="005770AC">
            <w:pPr>
              <w:pStyle w:val="ConsPlusNormal"/>
            </w:pPr>
            <w:r>
              <w:t>общественные палаты в 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lastRenderedPageBreak/>
              <w:t>Задача 4. Повышение эффективности просветительских, образовательных и иных мероприятий, направленных на активизацию антикоррупционного обучения и антикоррупционной пропаганды, вовлечение кадровых, материальных, информационных и других ресурсов гражданского общества в противодействие коррупции</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 в том числе обеспечение их участия в мероприятиях по профессиональному развитию в области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59" w:history="1">
              <w:r>
                <w:rPr>
                  <w:color w:val="0000FF"/>
                </w:rPr>
                <w:t>Постановления</w:t>
              </w:r>
            </w:hyperlink>
            <w:r>
              <w:t xml:space="preserve"> Правительства РД от 22.09.2021 N 241)</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в централизованном порядке повышения квалификации </w:t>
            </w:r>
            <w:r>
              <w:lastRenderedPageBreak/>
              <w:t>государственных гражданских служащих Республики Дагестан и муниципальных служащих, в должностные обязанности которых входит участие в противодействии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доля государственных гражданских (муниципальных) </w:t>
            </w:r>
            <w:r>
              <w:lastRenderedPageBreak/>
              <w:t>служащих, прошедших повышение квалификации,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4.2(1).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Обеспечение участия:</w:t>
            </w:r>
          </w:p>
          <w:p w:rsidR="00340AF1" w:rsidRDefault="00340AF1" w:rsidP="005770AC">
            <w:pPr>
              <w:pStyle w:val="ConsPlusNormal"/>
            </w:pPr>
            <w:r>
              <w:t>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340AF1" w:rsidRDefault="00340AF1" w:rsidP="005770AC">
            <w:pPr>
              <w:pStyle w:val="ConsPlusNormal"/>
            </w:pPr>
            <w:r>
              <w:t xml:space="preserve">лиц, впервые поступивших на государственную (муниципальную) службу или на работу в </w:t>
            </w:r>
            <w:r>
              <w:lastRenderedPageBreak/>
              <w:t>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340AF1" w:rsidRDefault="00340AF1" w:rsidP="005770AC">
            <w:pPr>
              <w:pStyle w:val="ConsPlusNormal"/>
            </w:pPr>
            <w:r>
              <w:t>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340AF1" w:rsidRDefault="00340AF1" w:rsidP="005770AC">
            <w:pPr>
              <w:pStyle w:val="ConsPlusNormal"/>
            </w:pPr>
            <w:r>
              <w:t xml:space="preserve">государственных </w:t>
            </w:r>
            <w:r>
              <w:lastRenderedPageBreak/>
              <w:t>(муниципальных)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доля государственных гражданских (муниципальных) служащих, прошедших повышение квалификации,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4.2(1) введен </w:t>
            </w:r>
            <w:hyperlink r:id="rId60" w:history="1">
              <w:r>
                <w:rPr>
                  <w:color w:val="0000FF"/>
                </w:rPr>
                <w:t>Постановлением</w:t>
              </w:r>
            </w:hyperlink>
            <w:r>
              <w:t xml:space="preserve"> Правительства РД от 22.09.2021 N 241)</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w:t>
            </w:r>
            <w:r>
              <w:lastRenderedPageBreak/>
              <w:t>органах исполнительной власти Республики Дагестан и иных лиц, принимающих участие в противодействии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мероприятий, семинаров, 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hyperlink r:id="rId61" w:history="1">
              <w:r>
                <w:rPr>
                  <w:color w:val="0000FF"/>
                </w:rPr>
                <w:t>4.3(1)</w:t>
              </w:r>
            </w:hyperlink>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Проведение семинара-совещания с пресс-службами органов государственной власти Республики Дагестан и органов местного самоуправления в целях повышения эффективности деятельности по информированию общественности о результатах работы соответствующих органов, подразделений и должностных лиц по профилактике коррупционных и иных нарушений</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Администрация Главы и Правительства РД,</w:t>
            </w:r>
          </w:p>
          <w:p w:rsidR="00340AF1" w:rsidRDefault="00340AF1" w:rsidP="005770AC">
            <w:pPr>
              <w:pStyle w:val="ConsPlusNormal"/>
            </w:pPr>
            <w:r>
              <w:t>Мининформ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62"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курсов повышения квалификации государственных гражданских, муниципальных служащих </w:t>
            </w:r>
            <w:r>
              <w:lastRenderedPageBreak/>
              <w:t>с включением в образовательные программы дисциплин по антикоррупционной тематике</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выполнение утвержденного Госзаказа,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4.5.</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Разработка, издание, последующее обновление и распространение в государственных органах и органах местного самоуправления методических материалов, направленных на совершенствование деятельности по противодействию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Минтруд РД,</w:t>
            </w:r>
          </w:p>
          <w:p w:rsidR="00340AF1" w:rsidRDefault="00340AF1" w:rsidP="005770AC">
            <w:pPr>
              <w:pStyle w:val="ConsPlusNormal"/>
            </w:pPr>
            <w:r>
              <w:t>Минфин РД,</w:t>
            </w:r>
          </w:p>
          <w:p w:rsidR="00340AF1" w:rsidRDefault="00340AF1" w:rsidP="005770AC">
            <w:pPr>
              <w:pStyle w:val="ConsPlusNormal"/>
            </w:pPr>
            <w:r>
              <w:t>Администрация Главы и Правительства РД</w:t>
            </w:r>
          </w:p>
          <w:p w:rsidR="00340AF1" w:rsidRDefault="00340AF1" w:rsidP="005770AC">
            <w:pPr>
              <w:pStyle w:val="ConsPlusNormal"/>
            </w:pPr>
            <w:r>
              <w:t>ГАОУ ВО "ДГУНХ"</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обеспеченность методическими материалами по вопросам совершенствования деятельности по противодействию коррупции государственных органов и ОМС,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4.5 в ред. </w:t>
            </w:r>
            <w:hyperlink r:id="rId63" w:history="1">
              <w:r>
                <w:rPr>
                  <w:color w:val="0000FF"/>
                </w:rPr>
                <w:t>Постановления</w:t>
              </w:r>
            </w:hyperlink>
            <w:r>
              <w:t xml:space="preserve"> Правительства РД от 19.11.2020 N 255)</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4.6.</w:t>
            </w:r>
          </w:p>
        </w:tc>
        <w:tc>
          <w:tcPr>
            <w:tcW w:w="17118" w:type="dxa"/>
            <w:gridSpan w:val="16"/>
            <w:tcBorders>
              <w:top w:val="single" w:sz="4" w:space="0" w:color="auto"/>
              <w:left w:val="single" w:sz="4" w:space="0" w:color="auto"/>
              <w:right w:val="single" w:sz="4" w:space="0" w:color="auto"/>
            </w:tcBorders>
          </w:tcPr>
          <w:p w:rsidR="00340AF1" w:rsidRDefault="00340AF1" w:rsidP="005770AC">
            <w:pPr>
              <w:pStyle w:val="ConsPlusNormal"/>
              <w:jc w:val="both"/>
            </w:pPr>
            <w:r>
              <w:t xml:space="preserve">Исключена. - </w:t>
            </w:r>
            <w:hyperlink r:id="rId64" w:history="1">
              <w:r>
                <w:rPr>
                  <w:color w:val="0000FF"/>
                </w:rPr>
                <w:t>Постановление</w:t>
              </w:r>
            </w:hyperlink>
            <w:r>
              <w:t xml:space="preserve"> Правительства РД от 19.12.2019 N 322.</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4.7.</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Организация цикла телепередач по правовому просвещению населения в сфере противодействия коррупции в рамках телевизионной программы "Дагестан без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Мининформ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количество выпущенных в эфир телепередач,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0,800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0,880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0,960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0,960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0,960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0,960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Постановлений Правительства РД от 19.11.2020 </w:t>
            </w:r>
            <w:hyperlink r:id="rId65" w:history="1">
              <w:r>
                <w:rPr>
                  <w:color w:val="0000FF"/>
                </w:rPr>
                <w:t>N 255</w:t>
              </w:r>
            </w:hyperlink>
            <w:r>
              <w:t xml:space="preserve">, от 21.04.2021 </w:t>
            </w:r>
            <w:hyperlink r:id="rId66" w:history="1">
              <w:r>
                <w:rPr>
                  <w:color w:val="0000FF"/>
                </w:rPr>
                <w:t>N 78</w:t>
              </w:r>
            </w:hyperlink>
            <w:r>
              <w:t>)</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4.8.</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Опубликование в газете "Дагестанская правда" материалов по тематике "Правовое просвещение в области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Мининформ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по результатам опубликованных материалов, ежеквартально,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67"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4.9.</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Внедрение типовых дополнительных профессиональных программ по вопросам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Минобрнауки РД 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разработка УМ 2019 году, внедрение УМ в ОУ - 2019 - 2024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количество внеклассных часов, проведенных в образовательных учреждениях РД,</w:t>
            </w:r>
          </w:p>
          <w:p w:rsidR="00340AF1" w:rsidRDefault="00340AF1" w:rsidP="005770AC">
            <w:pPr>
              <w:pStyle w:val="ConsPlusNormal"/>
              <w:jc w:val="center"/>
            </w:pPr>
            <w:r>
              <w:t>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20 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20 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20 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20 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20 тыс. часов</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0,400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4.9 в ред. </w:t>
            </w:r>
            <w:hyperlink r:id="rId68" w:history="1">
              <w:r>
                <w:rPr>
                  <w:color w:val="0000FF"/>
                </w:rPr>
                <w:t>Постановления</w:t>
              </w:r>
            </w:hyperlink>
            <w:r>
              <w:t xml:space="preserve"> Правительства РД от 19.11.2020 N 255)</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4.10.</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Продолжение проведения на базе ГБУ ДПО "Дагестанский институт развития образования" учебно-методических семинаров по противодействию коррупции для педагогических работников</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Минобрнауки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семинаров,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4.11.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внедрения в учебный процесс общеобразовательных организаций и средних </w:t>
            </w:r>
            <w:r>
              <w:lastRenderedPageBreak/>
              <w:t>специальных заведений спецкурса на тему: "Повышение уровня правосознания граждан и популяризация антикоррупционных стандартов поведения", разработанного Министерством образования и науки Республики Дагестан совместно с ФГБОУ ВО "Всероссийский государственный университет юстиции" (РПА Минюста России)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Минобрнауки РД,</w:t>
            </w:r>
          </w:p>
          <w:p w:rsidR="00340AF1" w:rsidRDefault="00340AF1" w:rsidP="005770AC">
            <w:pPr>
              <w:pStyle w:val="ConsPlusNormal"/>
            </w:pPr>
            <w:r>
              <w:t>Минздрав РД, ОМС (по согласованию),</w:t>
            </w:r>
          </w:p>
          <w:p w:rsidR="00340AF1" w:rsidRDefault="00340AF1" w:rsidP="005770AC">
            <w:pPr>
              <w:pStyle w:val="ConsPlusNormal"/>
            </w:pPr>
            <w:r>
              <w:t xml:space="preserve">Совет ректоров </w:t>
            </w:r>
            <w:r>
              <w:lastRenderedPageBreak/>
              <w:t>вузов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доля общеобразовательных учреждений, внедривших спецкурс, </w:t>
            </w:r>
            <w:r>
              <w:lastRenderedPageBreak/>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4.12.</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Создание на базе ГАОУ ВО "Дагестанский государственный университет народного хозяйства" научно-методического центра по вопросам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Администрация Главы и Правительства РД</w:t>
            </w:r>
          </w:p>
          <w:p w:rsidR="00340AF1" w:rsidRDefault="00340AF1" w:rsidP="005770AC">
            <w:pPr>
              <w:pStyle w:val="ConsPlusNormal"/>
            </w:pPr>
            <w:r>
              <w:t>Минфин РД,</w:t>
            </w:r>
          </w:p>
          <w:p w:rsidR="00340AF1" w:rsidRDefault="00340AF1" w:rsidP="005770AC">
            <w:pPr>
              <w:pStyle w:val="ConsPlusNormal"/>
            </w:pPr>
            <w:r>
              <w:t>ГАОУ ВО "ДГУНХ"</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pPr>
            <w:r>
              <w:t>2019 - 2024 гт.</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функционирование,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0,600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4.12 в ред. </w:t>
            </w:r>
            <w:hyperlink r:id="rId69"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4.13.</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Проведение республиканской научно-практической конференции, посвященной исследованию </w:t>
            </w:r>
            <w:r>
              <w:lastRenderedPageBreak/>
              <w:t>теоретических и практических вопросов, связанных с противодействием коррупции на современном этапе развития</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 тельства РД, ГАОУ ВО "ДГУНХ",</w:t>
            </w:r>
          </w:p>
          <w:p w:rsidR="00340AF1" w:rsidRDefault="00340AF1" w:rsidP="005770AC">
            <w:pPr>
              <w:pStyle w:val="ConsPlusNormal"/>
            </w:pPr>
            <w:r>
              <w:t>Минобрнауки РД,</w:t>
            </w:r>
          </w:p>
          <w:p w:rsidR="00340AF1" w:rsidRDefault="00340AF1" w:rsidP="005770AC">
            <w:pPr>
              <w:pStyle w:val="ConsPlusNormal"/>
            </w:pPr>
            <w:r>
              <w:lastRenderedPageBreak/>
              <w:t>Минмолодежи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количество проведенных конференций, 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0,150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4.13 в ред. </w:t>
            </w:r>
            <w:hyperlink r:id="rId70" w:history="1">
              <w:r>
                <w:rPr>
                  <w:color w:val="0000FF"/>
                </w:rPr>
                <w:t>Постановления</w:t>
              </w:r>
            </w:hyperlink>
            <w:r>
              <w:t xml:space="preserve"> Правительства РД от 19.11.2020 N 255)</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4.14.</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Организация проведения цикла специальных агитационно-общественных акций среди студентов организаций высшего профессионального образования республики, направленных на решение задач формирования антикоррупционного поведения, в том числе проведение конкурсов социальной рекламы антикоррупционной направленности (видеоконкурс, конкурс плакатов, фотокросс и др.)</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Минмолодежи РД,</w:t>
            </w:r>
          </w:p>
          <w:p w:rsidR="00340AF1" w:rsidRDefault="00340AF1" w:rsidP="005770AC">
            <w:pPr>
              <w:pStyle w:val="ConsPlusNormal"/>
            </w:pPr>
            <w:r>
              <w:t>Совет ректоров вузов РД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количество проведенных ежегодных акций в городах РД,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0,325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0,325</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(п. 4.14 в ред. </w:t>
            </w:r>
            <w:hyperlink r:id="rId71" w:history="1">
              <w:r>
                <w:rPr>
                  <w:color w:val="0000FF"/>
                </w:rPr>
                <w:t>Постановления</w:t>
              </w:r>
            </w:hyperlink>
            <w:r>
              <w:t xml:space="preserve"> Правительства РД от 19.11.2020 N 255)</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4.15.</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Организация проведения цикла научно-дискуссионных, а также </w:t>
            </w:r>
            <w:r>
              <w:lastRenderedPageBreak/>
              <w:t>информационно-просветительских общественных акций, в том числе приуроченных к Международному дню борьбы с коррупцией, с участием студентов образовательных организаций высшего и среднего профессионального образования Республики Дагестан, ученых и работающей молодежи, направленных на решение задач формирования нетерпимого отношения к коррупции, повышения уровня правосознания и правовой культуры</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Минмолодежи РД,</w:t>
            </w:r>
          </w:p>
          <w:p w:rsidR="00340AF1" w:rsidRDefault="00340AF1" w:rsidP="005770AC">
            <w:pPr>
              <w:pStyle w:val="ConsPlusNormal"/>
            </w:pPr>
            <w:r>
              <w:t>Минобрнауки РД,</w:t>
            </w:r>
          </w:p>
          <w:p w:rsidR="00340AF1" w:rsidRDefault="00340AF1" w:rsidP="005770AC">
            <w:pPr>
              <w:pStyle w:val="ConsPlusNormal"/>
            </w:pPr>
            <w:r>
              <w:t>Минспорт РД,</w:t>
            </w:r>
          </w:p>
          <w:p w:rsidR="00340AF1" w:rsidRDefault="00340AF1" w:rsidP="005770AC">
            <w:pPr>
              <w:pStyle w:val="ConsPlusNormal"/>
            </w:pPr>
            <w:r>
              <w:lastRenderedPageBreak/>
              <w:t>Минкультуры РД,</w:t>
            </w:r>
          </w:p>
          <w:p w:rsidR="00340AF1" w:rsidRDefault="00340AF1" w:rsidP="005770AC">
            <w:pPr>
              <w:pStyle w:val="ConsPlusNormal"/>
            </w:pPr>
            <w:r>
              <w:t>Совет ректоров вузов РД (по согласованию),</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количество проведенных научно-практических </w:t>
            </w:r>
            <w:r>
              <w:lastRenderedPageBreak/>
              <w:t>конференций, встреч, дебатов, форумов, круглых столов и семинаров</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4.16.</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Проведение конкурса сочинений "Будущее моей страны - в моих руках!", творческих работ учащихся общеобразовательных школ на тему "Скажем коррупции - нет" и детских рисунков "Надо жить честно!", республиканского конкурса творческих работ среди студентов </w:t>
            </w:r>
            <w:r>
              <w:lastRenderedPageBreak/>
              <w:t>профессиональных образовательных организаций "На страже закона, против коррупции!"</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Минобрнауки РД,</w:t>
            </w:r>
          </w:p>
          <w:p w:rsidR="00340AF1" w:rsidRDefault="00340AF1" w:rsidP="005770AC">
            <w:pPr>
              <w:pStyle w:val="ConsPlusNormal"/>
            </w:pPr>
            <w:r>
              <w:t>Минздрав РД,</w:t>
            </w:r>
          </w:p>
          <w:p w:rsidR="00340AF1" w:rsidRDefault="00340AF1" w:rsidP="005770AC">
            <w:pPr>
              <w:pStyle w:val="ConsPlusNormal"/>
            </w:pPr>
            <w:r>
              <w:t>ОМС (по согласованию)</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доля образовательных учреждений от общего количества, в которых проведены мероприятия</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4.17.</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Организация проведения конкурса научно-прикладных исследовательских работ на тему реализации антикоррупционной политики Республики Дагестан среди профессорско-преподавательского состава образовательных учреждений, научно-исследовательских учреждений, аспирантов и студентов образовательных учреждений в целях распространения правовых знаний в образовательных учреждениях Республики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Минобрнауки РД,</w:t>
            </w:r>
          </w:p>
          <w:p w:rsidR="00340AF1" w:rsidRDefault="00340AF1" w:rsidP="005770AC">
            <w:pPr>
              <w:pStyle w:val="ConsPlusNormal"/>
            </w:pPr>
            <w:r>
              <w:t>Совет ректоров вузов РД (по согласованию),</w:t>
            </w:r>
          </w:p>
          <w:p w:rsidR="00340AF1" w:rsidRDefault="00340AF1" w:rsidP="005770AC">
            <w:pPr>
              <w:pStyle w:val="ConsPlusNormal"/>
            </w:pPr>
            <w:r>
              <w:t>Управление по вопросам противодействия коррупции</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4.18.</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Осуществление комплекса организационных и разъяснительных мер по соблюдению государственными гражданскими служащими </w:t>
            </w:r>
            <w:r>
              <w:lastRenderedPageBreak/>
              <w:t>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по отдельному плану</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4.19.</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Организация специального журналистского конкурса среди республиканских средств массовой информации на лучшее освещение вопросов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Мининформ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количество проведенных конкурсов, 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Постановлений Правительства РД от 19.11.2020 </w:t>
            </w:r>
            <w:hyperlink r:id="rId72" w:history="1">
              <w:r>
                <w:rPr>
                  <w:color w:val="0000FF"/>
                </w:rPr>
                <w:t>N 255</w:t>
              </w:r>
            </w:hyperlink>
            <w:r>
              <w:t xml:space="preserve">, от 21.04.2021 </w:t>
            </w:r>
            <w:hyperlink r:id="rId73" w:history="1">
              <w:r>
                <w:rPr>
                  <w:color w:val="0000FF"/>
                </w:rPr>
                <w:t>N 78</w:t>
              </w:r>
            </w:hyperlink>
            <w:r>
              <w:t>)</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4.20.</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семинаров-совещаний для представителей общественных советов (общественных палат)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Общественная палата РД (по согласованию),</w:t>
            </w:r>
          </w:p>
          <w:p w:rsidR="00340AF1" w:rsidRDefault="00340AF1" w:rsidP="005770AC">
            <w:pPr>
              <w:pStyle w:val="ConsPlusNormal"/>
            </w:pPr>
            <w:r>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4.21.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Формирование системы общественного контроля в сферах государственного и муниципального управления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Общественная палата РД (по согласованию),</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мероприятий по контролю, 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4.22.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Обеспечение работы общественной приемной в Общественной палате Республики Дагестан по вопросам противодействия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Общественная палата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приемов, ежемесячно,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4.23.</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Обеспечение во взаимодействии с Общественной палатой </w:t>
            </w:r>
            <w:r>
              <w:lastRenderedPageBreak/>
              <w:t>Республики Дагестан и Управлением Министерства юстиции Российской Федерации по Республике Дагестан анализа практики предоставления в Республике Дагестан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Определение приоритетных для оказания поддержки направлений деятельности и проектов в области противодействия коррупции и антикоррупционного просвещения</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4.23 введен </w:t>
            </w:r>
            <w:hyperlink r:id="rId74" w:history="1">
              <w:r>
                <w:rPr>
                  <w:color w:val="0000FF"/>
                </w:rPr>
                <w:t>Постановлением</w:t>
              </w:r>
            </w:hyperlink>
            <w:r>
              <w:t xml:space="preserve"> Правительства РД от 22.09.2021 N 241)</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5. Обеспечение открытости, доступности для населения деятельности государственных и муниципальных органов, укрепление их связи с гражданским обществом, стимулирование антикоррупционной активности общественности</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соблюдения положений </w:t>
            </w:r>
            <w:r>
              <w:lastRenderedPageBreak/>
              <w:t>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 xml:space="preserve">ОМС (по </w:t>
            </w:r>
            <w:r>
              <w:lastRenderedPageBreak/>
              <w:t>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5.2.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мониторинга качества 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Дагестан; качества предоставления муниципальных услуг при использовании административных регламентов, в том числе путем опросов конечных потребителей услуг</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Минэкономразвития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уровень удовлетворенности граждан качеством предоставления государственных и муниципальных услуг,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5.3.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75" w:history="1">
              <w:r>
                <w:rPr>
                  <w:color w:val="0000FF"/>
                </w:rPr>
                <w:t>приказом</w:t>
              </w:r>
            </w:hyperlink>
            <w: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w:t>
            </w:r>
            <w:r>
              <w:lastRenderedPageBreak/>
              <w:t>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ОИВ РД и ОМС, обеспечивающих наполнение информацией своих официальных сайтов в соответствии с установленными требованиями,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5.4.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ОИВ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до 15 января года, следующего за отчетным,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5.5.</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Обеспечение функционирования в органах исполнительной власти Республики </w:t>
            </w:r>
            <w:r>
              <w:lastRenderedPageBreak/>
              <w:t>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5.6.</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w:t>
            </w:r>
            <w:r>
              <w:lastRenderedPageBreak/>
              <w:t>исполнительных органах государственной власти Республики Дагестан и муниципальных районах и городских округах Республики Дагестан</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5.6(1).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Проведение анализа рассмотрения органами исполнительной власти Республики Дагестан и органами местного самоуправления обращений граждан и организаций по фактам коррупции, принятых по таким обращениям мер реагирования, использования указанными органами различных каналов получения информации (горячая линия, телефон доверия, электронная приемная), по которым граждане могут конфиденциально сообщать о возможных коррупционных правонарушениях, а также практики рассмотрения и проверки полученной информации и </w:t>
            </w:r>
            <w:r>
              <w:lastRenderedPageBreak/>
              <w:t>принимаемых мерах реагирования</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5.6(1) введен </w:t>
            </w:r>
            <w:hyperlink r:id="rId76" w:history="1">
              <w:r>
                <w:rPr>
                  <w:color w:val="0000FF"/>
                </w:rPr>
                <w:t>Постановлением</w:t>
              </w:r>
            </w:hyperlink>
            <w:r>
              <w:t xml:space="preserve"> Правительства РД от 22.09.2021 N 241)</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5.7.</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p w:rsidR="00340AF1" w:rsidRDefault="00340AF1" w:rsidP="005770AC">
            <w:pPr>
              <w:pStyle w:val="ConsPlusNormal"/>
            </w:pPr>
            <w:r>
              <w:t>Мининформ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ежеквартально,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77"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5.8.</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ОИВ РД,</w:t>
            </w:r>
          </w:p>
          <w:p w:rsidR="00340AF1" w:rsidRDefault="00340AF1" w:rsidP="005770AC">
            <w:pPr>
              <w:pStyle w:val="ConsPlusNormal"/>
            </w:pPr>
            <w:r>
              <w:t>ОМС (по согласованию),</w:t>
            </w:r>
          </w:p>
          <w:p w:rsidR="00340AF1" w:rsidRDefault="00340AF1" w:rsidP="005770AC">
            <w:pPr>
              <w:pStyle w:val="ConsPlusNormal"/>
            </w:pPr>
            <w:r>
              <w:t>Общественная палата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снижение уровня должностных лиц ОИВ РД и ОМС в общественных советах, общественных палатах,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5.9.</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Оказание на конкурсной основе помощи в деятельности социально ориентированным общественным организациям </w:t>
            </w:r>
            <w:r>
              <w:lastRenderedPageBreak/>
              <w:t>(объединениям), созданным в целях противодействия коррупции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Миннац РД,</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jc w:val="center"/>
            </w:pPr>
            <w:r>
              <w:t>ежегодное проведение конкурса,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0,300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5.9 в ред. </w:t>
            </w:r>
            <w:hyperlink r:id="rId78" w:history="1">
              <w:r>
                <w:rPr>
                  <w:color w:val="0000FF"/>
                </w:rPr>
                <w:t>Постановления</w:t>
              </w:r>
            </w:hyperlink>
            <w:r>
              <w:t xml:space="preserve"> Правительства РД от 19.11.2020 N 255)</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5.10.</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обновление раз в полугодие,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6. Обеспечение открытости, добросовестной конкуренции и объективности при осуществлении закупок товаров, работ, услуг для обеспечения государственных и муниципальных нужд</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6.1.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w:t>
            </w:r>
            <w:r>
              <w:lastRenderedPageBreak/>
              <w:t>законных интересов участников закупок</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Госфинконтроль РД,</w:t>
            </w:r>
          </w:p>
          <w:p w:rsidR="00340AF1" w:rsidRDefault="00340AF1" w:rsidP="005770AC">
            <w:pPr>
              <w:pStyle w:val="ConsPlusNormal"/>
            </w:pPr>
            <w:r>
              <w:t>Комитет по закупкам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доля ОГВ РД и ОМС, обеспечивших прозрачность деятельности по осуществлению закупок товаров, работ, услуг для обеспечения государственных и муниципальных нужд,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80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(в ред. </w:t>
            </w:r>
            <w:hyperlink r:id="rId79"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6.2.</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Проведение плановых и внеплановых проверок осуществления закупок товаров (работ, услуг) для государственных и муниципальных нужд, анализа результатов этих проверок и разработка предложений по устранению выявленных нарушений</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Госфинконтроль РД,</w:t>
            </w:r>
          </w:p>
          <w:p w:rsidR="00340AF1" w:rsidRDefault="00340AF1" w:rsidP="005770AC">
            <w:pPr>
              <w:pStyle w:val="ConsPlusNormal"/>
            </w:pPr>
            <w:r>
              <w:t>Управление Федеральной антимонопольной службы по РД (по согласованию),</w:t>
            </w:r>
          </w:p>
          <w:p w:rsidR="00340AF1" w:rsidRDefault="00340AF1" w:rsidP="005770AC">
            <w:pPr>
              <w:pStyle w:val="ConsPlusNormal"/>
            </w:pPr>
            <w:r>
              <w:t>Прокуратура РД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в соответствии с планами проверок,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80"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6.3.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w:t>
            </w:r>
            <w:r>
              <w:lastRenderedPageBreak/>
              <w:t>муниципальных услуг</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Комитет по государственным закупкам РД,</w:t>
            </w:r>
          </w:p>
          <w:p w:rsidR="00340AF1" w:rsidRDefault="00340AF1" w:rsidP="005770AC">
            <w:pPr>
              <w:pStyle w:val="ConsPlusNormal"/>
            </w:pPr>
            <w:r>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ОГВ РД и ОМС, внедривших АИЗС,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lastRenderedPageBreak/>
              <w:t>Задача 7. Последовательное снижение административного давления на предпринимательские сообщества (бизнес-структуры)</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социологических опросов предпринимателей по вопросам их взаимоотношений с контролирующими, надзорными и другими государственными органами.</w:t>
            </w:r>
          </w:p>
          <w:p w:rsidR="00340AF1" w:rsidRDefault="00340AF1" w:rsidP="005770AC">
            <w:pPr>
              <w:pStyle w:val="ConsPlusNormal"/>
            </w:pPr>
            <w:r>
              <w:t>Размещение результатов социологических исследований на сайте Уполномоченного по защите прав предпринимателей в РД и Торгово-промышленной палаты РД, а также освещение в средствах массовой информации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Уполномоченный по защите прав предпринимателей в РД (по согласованию),</w:t>
            </w:r>
          </w:p>
          <w:p w:rsidR="00340AF1" w:rsidRDefault="00340AF1" w:rsidP="005770AC">
            <w:pPr>
              <w:pStyle w:val="ConsPlusNormal"/>
            </w:pPr>
            <w:r>
              <w:t>Агентство по предпринимательству и инвестициям РД,</w:t>
            </w:r>
          </w:p>
          <w:p w:rsidR="00340AF1" w:rsidRDefault="00340AF1" w:rsidP="005770AC">
            <w:pPr>
              <w:pStyle w:val="ConsPlusNormal"/>
            </w:pPr>
            <w:r>
              <w:t>Торгово-промышленная палата РД (по согласованию),</w:t>
            </w:r>
          </w:p>
          <w:p w:rsidR="00340AF1" w:rsidRDefault="00340AF1" w:rsidP="005770AC">
            <w:pPr>
              <w:pStyle w:val="ConsPlusNormal"/>
            </w:pPr>
            <w:r>
              <w:t>Центр общественных процедур "Бизнес против коррупции" 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и опубликованных опросов, 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7.2.</w:t>
            </w:r>
          </w:p>
        </w:tc>
        <w:tc>
          <w:tcPr>
            <w:tcW w:w="3005"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Обобщение и распространение положительного опыта антикоррупционного поведения предпринимателей</w:t>
            </w:r>
          </w:p>
        </w:tc>
        <w:tc>
          <w:tcPr>
            <w:tcW w:w="221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Уполномоченный по защите прав предпринимателей в РД (по согласованию),</w:t>
            </w:r>
          </w:p>
          <w:p w:rsidR="00340AF1" w:rsidRDefault="00340AF1" w:rsidP="005770AC">
            <w:pPr>
              <w:pStyle w:val="ConsPlusNormal"/>
            </w:pPr>
            <w:r>
              <w:t xml:space="preserve">Агентство по предпринимательству и инвестициям </w:t>
            </w:r>
            <w:r>
              <w:lastRenderedPageBreak/>
              <w:t>РД,</w:t>
            </w:r>
          </w:p>
          <w:p w:rsidR="00340AF1" w:rsidRDefault="00340AF1" w:rsidP="005770AC">
            <w:pPr>
              <w:pStyle w:val="ConsPlusNormal"/>
            </w:pPr>
            <w:r>
              <w:t>Торгово-промышленная палата РД (по согласованию),</w:t>
            </w:r>
          </w:p>
          <w:p w:rsidR="00340AF1" w:rsidRDefault="00340AF1" w:rsidP="005770AC">
            <w:pPr>
              <w:pStyle w:val="ConsPlusNormal"/>
            </w:pPr>
            <w:r>
              <w:t>Центр общественных процедур "Бизнес против коррупции" в РД (по согласованию)</w:t>
            </w:r>
          </w:p>
        </w:tc>
        <w:tc>
          <w:tcPr>
            <w:tcW w:w="1191"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доля предпринимателей, попадающих в коррупционную ситуацию постоянно,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19,8</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18,2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17,6</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17,0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16,1</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16,0</w:t>
            </w: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vMerge w:val="restart"/>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3005"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21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1191"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2551" w:type="dxa"/>
            <w:tcBorders>
              <w:left w:val="single" w:sz="4" w:space="0" w:color="auto"/>
              <w:bottom w:val="single" w:sz="4" w:space="0" w:color="auto"/>
              <w:right w:val="single" w:sz="4" w:space="0" w:color="auto"/>
            </w:tcBorders>
          </w:tcPr>
          <w:p w:rsidR="00340AF1" w:rsidRDefault="00340AF1" w:rsidP="005770AC">
            <w:pPr>
              <w:pStyle w:val="ConsPlusNormal"/>
            </w:pPr>
            <w:r>
              <w:t xml:space="preserve">доля предпринимателей, </w:t>
            </w:r>
            <w:r>
              <w:lastRenderedPageBreak/>
              <w:t>попадающих в коррупционную ситуацию иногда, проц.</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lastRenderedPageBreak/>
              <w:t>37,6</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36,2</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35,8</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34,5</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32,0</w:t>
            </w:r>
          </w:p>
        </w:tc>
        <w:tc>
          <w:tcPr>
            <w:tcW w:w="680" w:type="dxa"/>
            <w:tcBorders>
              <w:left w:val="single" w:sz="4" w:space="0" w:color="auto"/>
              <w:bottom w:val="single" w:sz="4" w:space="0" w:color="auto"/>
              <w:right w:val="single" w:sz="4" w:space="0" w:color="auto"/>
            </w:tcBorders>
          </w:tcPr>
          <w:p w:rsidR="00340AF1" w:rsidRDefault="00340AF1" w:rsidP="005770AC">
            <w:pPr>
              <w:pStyle w:val="ConsPlusNormal"/>
              <w:jc w:val="center"/>
            </w:pPr>
            <w:r>
              <w:t>31,7</w:t>
            </w: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c>
          <w:tcPr>
            <w:tcW w:w="680" w:type="dxa"/>
            <w:vMerge/>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7.3.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Развитие юридических служб с целью оказания юридических консультаций по телефону, электронной почте или с выездом на место для оказания помощи предпринимателям в случае возникновения коррупционных ситуаций</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Торгово-промышленная палата РД (по согласованию),</w:t>
            </w:r>
          </w:p>
          <w:p w:rsidR="00340AF1" w:rsidRDefault="00340AF1" w:rsidP="005770AC">
            <w:pPr>
              <w:pStyle w:val="ConsPlusNormal"/>
            </w:pPr>
            <w:r>
              <w:t>Уполномоченный по защите прав предпринимателей 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предпринимателей, получивших юридическую консультацию, из числа обратившихся,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заседаний круглых столов представителей органов исполнительной власти и бизнес-сообщества с целью выработки согласованных мер по дальнейшему снижению административного давления на бизнес-</w:t>
            </w:r>
            <w:r>
              <w:lastRenderedPageBreak/>
              <w:t>структуры</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Торгово-промышленная палата РД (по согласованию),</w:t>
            </w:r>
          </w:p>
          <w:p w:rsidR="00340AF1" w:rsidRDefault="00340AF1" w:rsidP="005770AC">
            <w:pPr>
              <w:pStyle w:val="ConsPlusNormal"/>
            </w:pPr>
            <w:r>
              <w:t>Уполномоченный по защите прав предпринимателей в РД (по согласованию),</w:t>
            </w:r>
          </w:p>
          <w:p w:rsidR="00340AF1" w:rsidRDefault="00340AF1" w:rsidP="005770AC">
            <w:pPr>
              <w:pStyle w:val="ConsPlusNormal"/>
            </w:pPr>
            <w:r>
              <w:t xml:space="preserve">Агентство по </w:t>
            </w:r>
            <w:r>
              <w:lastRenderedPageBreak/>
              <w:t>предпринимательству и инвестициям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заседаний круглых столов, 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7.5.</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Осуществление приема субъектов предпринимательской деятельности в муниципальных районах и городских округах Республики Дагестан по вопросам имеющихся административных барьеров и негативного воздействия на бизнес-структуры органов исполнительной власти, правоохранительных и контролирующих органов</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Уполномоченный по защите прав предпринимателей 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проведенных приемов в муниципальных районах и городских округах РД, ежеквартально</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7.6.</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Освещение в средствах массовой информации и размещение на официальном сайте Уполномоченного по защите прав предпринимателей в РД ежегодного доклада о деятельности по реализации мер, направленных на соблюдение и </w:t>
            </w:r>
            <w:r>
              <w:lastRenderedPageBreak/>
              <w:t>восстановление прав субъектов предпринимательской деятельности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Уполномоченный по защите прав предпринимателей в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количество публикаций, 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7.7.</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Разработка и внедрение единого электронного реестра субъектов предпринимательства, включающего перечень сведений и размещение в общем доступе в сети "Интернет", касающихся деятельности субъектов, наличия правоустанавливающих документов, проведенных в отношении него проверок, все имеющиеся сертификаты качества, заключение органа местного самоуправления</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Минпромторг РД,</w:t>
            </w:r>
          </w:p>
          <w:p w:rsidR="00340AF1" w:rsidRDefault="00340AF1" w:rsidP="005770AC">
            <w:pPr>
              <w:pStyle w:val="ConsPlusNormal"/>
            </w:pPr>
            <w:r>
              <w:t>Агентство по предпринимательству и инвестициям РД,</w:t>
            </w:r>
          </w:p>
          <w:p w:rsidR="00340AF1" w:rsidRDefault="00340AF1" w:rsidP="005770AC">
            <w:pPr>
              <w:pStyle w:val="ConsPlusNormal"/>
            </w:pPr>
            <w:r>
              <w:t>Уполномоченный по защите прав предпринимателей в РД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разработка,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30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50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70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81" w:history="1">
              <w:r>
                <w:rPr>
                  <w:color w:val="0000FF"/>
                </w:rPr>
                <w:t>Постановления</w:t>
              </w:r>
            </w:hyperlink>
            <w:r>
              <w:t xml:space="preserve"> Правительства РД от 21.04.2021 N 78)</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8. Повышение эффективности взаимодействия с правоохранительными органами</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8.1.</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Осуществление проверки соблюдения законодательства при реализации приоритетных проектов и государственных программ </w:t>
            </w:r>
            <w:r>
              <w:lastRenderedPageBreak/>
              <w:t>Республики Дагестан на предмет выявления коррупционных правонарушений</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Госфинконтроль РД,</w:t>
            </w:r>
          </w:p>
          <w:p w:rsidR="00340AF1" w:rsidRDefault="00340AF1" w:rsidP="005770AC">
            <w:pPr>
              <w:pStyle w:val="ConsPlusNormal"/>
            </w:pPr>
            <w:r>
              <w:t>Счетная палата РД (по согласованию),</w:t>
            </w:r>
          </w:p>
          <w:p w:rsidR="00340AF1" w:rsidRDefault="00340AF1" w:rsidP="005770AC">
            <w:pPr>
              <w:pStyle w:val="ConsPlusNormal"/>
            </w:pPr>
            <w:r>
              <w:t>МВД по РД (по согласованию),</w:t>
            </w:r>
          </w:p>
          <w:p w:rsidR="00340AF1" w:rsidRDefault="00340AF1" w:rsidP="005770AC">
            <w:pPr>
              <w:pStyle w:val="ConsPlusNormal"/>
            </w:pPr>
            <w:r>
              <w:lastRenderedPageBreak/>
              <w:t>Прокуратура РД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полнота реализации контрольных проверок,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(в ред. </w:t>
            </w:r>
            <w:hyperlink r:id="rId82"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ОИГВ,</w:t>
            </w:r>
          </w:p>
          <w:p w:rsidR="00340AF1" w:rsidRDefault="00340AF1" w:rsidP="005770AC">
            <w:pPr>
              <w:pStyle w:val="ConsPlusNormal"/>
            </w:pPr>
            <w:r>
              <w:t>ОМС (по согласованию) Прокуратура РД (по согласованию),</w:t>
            </w:r>
          </w:p>
          <w:p w:rsidR="00340AF1" w:rsidRDefault="00340AF1" w:rsidP="005770AC">
            <w:pPr>
              <w:pStyle w:val="ConsPlusNormal"/>
            </w:pPr>
            <w:r>
              <w:t>СУ Следственного комитета РФ по РД (по согласованию),</w:t>
            </w:r>
          </w:p>
          <w:p w:rsidR="00340AF1" w:rsidRDefault="00340AF1" w:rsidP="005770AC">
            <w:pPr>
              <w:pStyle w:val="ConsPlusNormal"/>
            </w:pPr>
            <w:r>
              <w:t>МВД по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10711" w:type="dxa"/>
            <w:gridSpan w:val="13"/>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для ИОГВ, ОМС (по согласованию) ежегодно по отдельному плану по каждой из указанных сфер деятельности</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8.3.</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w:t>
            </w:r>
            <w:r>
              <w:lastRenderedPageBreak/>
              <w:t>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 подведомственных им учреждениях (предприятиях) и органах местного самоуправления</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количество направленной информации,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8.3 введен </w:t>
            </w:r>
            <w:hyperlink r:id="rId83" w:history="1">
              <w:r>
                <w:rPr>
                  <w:color w:val="0000FF"/>
                </w:rPr>
                <w:t>Постановлением</w:t>
              </w:r>
            </w:hyperlink>
            <w:r>
              <w:t xml:space="preserve"> Правительства РД от 22.09.2021 N 241)</w:t>
            </w: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t>8.4.</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w:t>
            </w:r>
            <w:r>
              <w:lastRenderedPageBreak/>
              <w:t>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lastRenderedPageBreak/>
              <w:t>ИОГВ РД,</w:t>
            </w:r>
          </w:p>
          <w:p w:rsidR="00340AF1" w:rsidRDefault="00340AF1" w:rsidP="005770AC">
            <w:pPr>
              <w:pStyle w:val="ConsPlusNormal"/>
            </w:pPr>
            <w:r>
              <w:t>ОМС (по согласованию),</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2021 - 2024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количество взаимодействий, проц.</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0</w:t>
            </w: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lastRenderedPageBreak/>
              <w:t xml:space="preserve">(п. 8.4 введен </w:t>
            </w:r>
            <w:hyperlink r:id="rId84" w:history="1">
              <w:r>
                <w:rPr>
                  <w:color w:val="0000FF"/>
                </w:rPr>
                <w:t>Постановлением</w:t>
              </w:r>
            </w:hyperlink>
            <w:r>
              <w:t xml:space="preserve"> Правительства РД от 22.09.2021 N 241)</w:t>
            </w: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t>Задача 9. Усиление мер по минимизации бытовой коррупции</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Обеспечение родителей детей дошкольного и школьного возраста памятками о действиях в случаях незаконных поборов в образовательных организациях</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Минобрнауки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доля дошкольных и школьных образовательных учреждений, в которых обеспечена реализация мероприятия, 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80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для студентов медицинских учебных заведений круглых столов, брифингов и лекций, направленных на формирование негативного отношения к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Минздрав РД,</w:t>
            </w:r>
          </w:p>
          <w:p w:rsidR="00340AF1" w:rsidRDefault="00340AF1" w:rsidP="005770AC">
            <w:pPr>
              <w:pStyle w:val="ConsPlusNormal"/>
            </w:pPr>
            <w:r>
              <w:t>ФГБОУ ВО "Дагестанский государственный медицинский университет" Минздрава России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9.3.</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Внедрение в медицинских и образовательных </w:t>
            </w:r>
            <w:r>
              <w:lastRenderedPageBreak/>
              <w:t>организациях практики ознакомления вновь принятых медицинских работников и работников образования с нормами антикоррупционного поведения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Минобрнауки РД,</w:t>
            </w:r>
          </w:p>
          <w:p w:rsidR="00340AF1" w:rsidRDefault="00340AF1" w:rsidP="005770AC">
            <w:pPr>
              <w:pStyle w:val="ConsPlusNormal"/>
            </w:pPr>
            <w:r>
              <w:t>Минздрав РД,</w:t>
            </w:r>
          </w:p>
          <w:p w:rsidR="00340AF1" w:rsidRDefault="00340AF1" w:rsidP="005770AC">
            <w:pPr>
              <w:pStyle w:val="ConsPlusNormal"/>
            </w:pPr>
            <w:r>
              <w:lastRenderedPageBreak/>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lastRenderedPageBreak/>
              <w:t>9.4.</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мониторинга обращений граждан о проявлениях коррупции в сфере образования и здравоохранения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Минобрнауки РД,</w:t>
            </w:r>
          </w:p>
          <w:p w:rsidR="00340AF1" w:rsidRDefault="00340AF1" w:rsidP="005770AC">
            <w:pPr>
              <w:pStyle w:val="ConsPlusNormal"/>
            </w:pPr>
            <w:r>
              <w:t>Минздрав РД,</w:t>
            </w:r>
          </w:p>
          <w:p w:rsidR="00340AF1" w:rsidRDefault="00340AF1" w:rsidP="005770AC">
            <w:pPr>
              <w:pStyle w:val="ConsPlusNormal"/>
            </w:pPr>
            <w:r>
              <w:t>ОМС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ежеквартально,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9.5.</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Проведение социологических опросов в организациях здравоохранения, образования по вопросам коррупционных проявлений медицинских, образовательных услуг. Размещение на официальных сайтах органов власти результатов опросов</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Минобрнауки РД,</w:t>
            </w:r>
          </w:p>
          <w:p w:rsidR="00340AF1" w:rsidRDefault="00340AF1" w:rsidP="005770AC">
            <w:pPr>
              <w:pStyle w:val="ConsPlusNormal"/>
            </w:pPr>
            <w:r>
              <w:t>Минздрав РД,</w:t>
            </w:r>
          </w:p>
          <w:p w:rsidR="00340AF1" w:rsidRDefault="00340AF1" w:rsidP="005770AC">
            <w:pPr>
              <w:pStyle w:val="ConsPlusNormal"/>
            </w:pPr>
            <w:r>
              <w:t>ОМС (по согласованию),</w:t>
            </w:r>
          </w:p>
          <w:p w:rsidR="00340AF1" w:rsidRDefault="00340AF1" w:rsidP="005770AC">
            <w:pPr>
              <w:pStyle w:val="ConsPlusNormal"/>
            </w:pPr>
            <w:r>
              <w:t>Территориальный фонд обязательного медицинского страхования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9.6.</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Внесение изменений в служебные контракты руководителей учреждений здравоохранения в части запрета на учреждение ими </w:t>
            </w:r>
            <w:r>
              <w:lastRenderedPageBreak/>
              <w:t>и их близкими родственниками коммерческих структур (организаций), оказывающих медицинские и иные услуги в сфере здравоохранения</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Минздрав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50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70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right w:val="single" w:sz="4" w:space="0" w:color="auto"/>
            </w:tcBorders>
          </w:tcPr>
          <w:p w:rsidR="00340AF1" w:rsidRDefault="00340AF1" w:rsidP="005770AC">
            <w:pPr>
              <w:pStyle w:val="ConsPlusNormal"/>
              <w:jc w:val="center"/>
            </w:pPr>
            <w:r>
              <w:lastRenderedPageBreak/>
              <w:t>9.7.</w:t>
            </w:r>
          </w:p>
        </w:tc>
        <w:tc>
          <w:tcPr>
            <w:tcW w:w="3005" w:type="dxa"/>
            <w:tcBorders>
              <w:top w:val="single" w:sz="4" w:space="0" w:color="auto"/>
              <w:left w:val="single" w:sz="4" w:space="0" w:color="auto"/>
              <w:right w:val="single" w:sz="4" w:space="0" w:color="auto"/>
            </w:tcBorders>
          </w:tcPr>
          <w:p w:rsidR="00340AF1" w:rsidRDefault="00340AF1" w:rsidP="005770AC">
            <w:pPr>
              <w:pStyle w:val="ConsPlusNormal"/>
            </w:pPr>
            <w:r>
              <w:t xml:space="preserve">Обеспечение информирования населения посредством публикаций в печатных изданиях, подготовки новостных сюжетов в телепрограммах (телепередачах) и радиопрограммах (радиопередачах) о положениях Жилищного </w:t>
            </w:r>
            <w:hyperlink r:id="rId85" w:history="1">
              <w:r>
                <w:rPr>
                  <w:color w:val="0000FF"/>
                </w:rPr>
                <w:t>кодекса</w:t>
              </w:r>
            </w:hyperlink>
            <w:r>
              <w:t xml:space="preserve"> Российской Федерации, правах и обязанностях участников жилищных отношений и системе контроля за организациями, осуществляющими управление многоквартирными домами</w:t>
            </w:r>
          </w:p>
        </w:tc>
        <w:tc>
          <w:tcPr>
            <w:tcW w:w="2211" w:type="dxa"/>
            <w:tcBorders>
              <w:top w:val="single" w:sz="4" w:space="0" w:color="auto"/>
              <w:left w:val="single" w:sz="4" w:space="0" w:color="auto"/>
              <w:right w:val="single" w:sz="4" w:space="0" w:color="auto"/>
            </w:tcBorders>
          </w:tcPr>
          <w:p w:rsidR="00340AF1" w:rsidRDefault="00340AF1" w:rsidP="005770AC">
            <w:pPr>
              <w:pStyle w:val="ConsPlusNormal"/>
            </w:pPr>
            <w:r>
              <w:t>Минстрой РД,</w:t>
            </w:r>
          </w:p>
          <w:p w:rsidR="00340AF1" w:rsidRDefault="00340AF1" w:rsidP="005770AC">
            <w:pPr>
              <w:pStyle w:val="ConsPlusNormal"/>
            </w:pPr>
            <w:r>
              <w:t>Мининформ РД</w:t>
            </w:r>
          </w:p>
        </w:tc>
        <w:tc>
          <w:tcPr>
            <w:tcW w:w="1191" w:type="dxa"/>
            <w:tcBorders>
              <w:top w:val="single" w:sz="4" w:space="0" w:color="auto"/>
              <w:left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right w:val="single" w:sz="4" w:space="0" w:color="auto"/>
            </w:tcBorders>
          </w:tcPr>
          <w:p w:rsidR="00340AF1" w:rsidRDefault="00340AF1" w:rsidP="005770AC">
            <w:pPr>
              <w:pStyle w:val="ConsPlusNormal"/>
            </w:pPr>
            <w:r>
              <w:t>раз в полугодие, ед.</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jc w:val="center"/>
            </w:pPr>
            <w:r>
              <w:t>2</w:t>
            </w: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left w:val="single" w:sz="4" w:space="0" w:color="auto"/>
              <w:bottom w:val="single" w:sz="4" w:space="0" w:color="auto"/>
              <w:right w:val="single" w:sz="4" w:space="0" w:color="auto"/>
            </w:tcBorders>
          </w:tcPr>
          <w:p w:rsidR="00340AF1" w:rsidRDefault="00340AF1" w:rsidP="005770AC">
            <w:pPr>
              <w:pStyle w:val="ConsPlusNormal"/>
              <w:jc w:val="both"/>
            </w:pPr>
            <w:r>
              <w:t xml:space="preserve">(в ред. </w:t>
            </w:r>
            <w:hyperlink r:id="rId86" w:history="1">
              <w:r>
                <w:rPr>
                  <w:color w:val="0000FF"/>
                </w:rPr>
                <w:t>Постановления</w:t>
              </w:r>
            </w:hyperlink>
            <w:r>
              <w:t xml:space="preserve"> Правительства РД от 21.04.2021 N 78)</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9.8.</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 xml:space="preserve">Осуществление контроля за раскрытием информации о деятельности организаций, </w:t>
            </w:r>
            <w:r>
              <w:lastRenderedPageBreak/>
              <w:t>осуществляющих деятельность в сфере управления многоквартирными домами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lastRenderedPageBreak/>
              <w:t>Государственная жилищная инспекция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ед.</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17855" w:type="dxa"/>
            <w:gridSpan w:val="17"/>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outlineLvl w:val="3"/>
            </w:pPr>
            <w:r>
              <w:lastRenderedPageBreak/>
              <w:t>Задача 10. Стимулирование антикоррупционного поведения государственных и муниципальных служащих</w:t>
            </w: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10.1.</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Реализация мер, направленных на повышение престижа государственной и муниципальной службы, с учетом положительного регионального опыта в сфере противодействия коррупции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Администрация Главы и Правительства РД,</w:t>
            </w:r>
          </w:p>
          <w:p w:rsidR="00340AF1" w:rsidRDefault="00340AF1" w:rsidP="005770AC">
            <w:pPr>
              <w:pStyle w:val="ConsPlusNormal"/>
            </w:pPr>
            <w:r>
              <w:t>ИОГВ РД,</w:t>
            </w:r>
          </w:p>
          <w:p w:rsidR="00340AF1" w:rsidRDefault="00340AF1" w:rsidP="005770AC">
            <w:pPr>
              <w:pStyle w:val="ConsPlusNormal"/>
            </w:pPr>
            <w:r>
              <w:t>Совет муниципальных образований РД (по согласованию)</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проц.</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100</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r w:rsidR="00340AF1" w:rsidTr="005770AC">
        <w:tc>
          <w:tcPr>
            <w:tcW w:w="737"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10.2.</w:t>
            </w:r>
          </w:p>
        </w:tc>
        <w:tc>
          <w:tcPr>
            <w:tcW w:w="3005"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221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ИОГВ РД,</w:t>
            </w:r>
          </w:p>
          <w:p w:rsidR="00340AF1" w:rsidRDefault="00340AF1" w:rsidP="005770AC">
            <w:pPr>
              <w:pStyle w:val="ConsPlusNormal"/>
            </w:pPr>
            <w:r>
              <w:t>ОМС (по согласованию),</w:t>
            </w:r>
          </w:p>
          <w:p w:rsidR="00340AF1" w:rsidRDefault="00340AF1" w:rsidP="005770AC">
            <w:pPr>
              <w:pStyle w:val="ConsPlusNormal"/>
            </w:pPr>
            <w:r>
              <w:t>Администрация Главы и Правительства РД</w:t>
            </w:r>
          </w:p>
        </w:tc>
        <w:tc>
          <w:tcPr>
            <w:tcW w:w="119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2019 - 2024 гг.</w:t>
            </w:r>
          </w:p>
        </w:tc>
        <w:tc>
          <w:tcPr>
            <w:tcW w:w="2551"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r>
              <w:t>ежегодно, раз.</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40AF1" w:rsidRDefault="00340AF1" w:rsidP="005770AC">
            <w:pPr>
              <w:pStyle w:val="ConsPlusNormal"/>
            </w:pPr>
          </w:p>
        </w:tc>
      </w:tr>
    </w:tbl>
    <w:p w:rsidR="00340AF1" w:rsidRDefault="00340AF1" w:rsidP="00340AF1">
      <w:pPr>
        <w:pStyle w:val="ConsPlusNormal"/>
        <w:jc w:val="both"/>
      </w:pPr>
    </w:p>
    <w:p w:rsidR="00340AF1" w:rsidRDefault="00340AF1" w:rsidP="00340AF1">
      <w:pPr>
        <w:pStyle w:val="ConsPlusNormal"/>
        <w:jc w:val="both"/>
      </w:pPr>
    </w:p>
    <w:p w:rsidR="00340AF1" w:rsidRDefault="00340AF1" w:rsidP="00340AF1">
      <w:pPr>
        <w:pStyle w:val="ConsPlusNormal"/>
        <w:pBdr>
          <w:top w:val="single" w:sz="6" w:space="0" w:color="auto"/>
        </w:pBdr>
        <w:spacing w:before="100" w:after="100"/>
        <w:jc w:val="both"/>
        <w:rPr>
          <w:sz w:val="2"/>
          <w:szCs w:val="2"/>
        </w:rPr>
      </w:pPr>
    </w:p>
    <w:p w:rsidR="00241DC8" w:rsidRDefault="00241DC8"/>
    <w:sectPr w:rsidR="00241DC8">
      <w:headerReference w:type="default" r:id="rId87"/>
      <w:footerReference w:type="default" r:id="rId88"/>
      <w:pgSz w:w="16838" w:h="11906" w:orient="landscape"/>
      <w:pgMar w:top="1133" w:right="1440" w:bottom="566" w:left="1440"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40AF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18</w:t>
          </w:r>
          <w:r>
            <w:rPr>
              <w:rFonts w:ascii="Tahoma" w:hAnsi="Tahoma" w:cs="Tahoma"/>
              <w:sz w:val="20"/>
              <w:szCs w:val="20"/>
            </w:rPr>
            <w:fldChar w:fldCharType="end"/>
          </w:r>
        </w:p>
      </w:tc>
    </w:tr>
  </w:tbl>
  <w:p w:rsidR="00000000" w:rsidRDefault="00340AF1">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40AF1">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73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73</w:t>
          </w:r>
          <w:r>
            <w:rPr>
              <w:rFonts w:ascii="Tahoma" w:hAnsi="Tahoma" w:cs="Tahoma"/>
              <w:sz w:val="20"/>
              <w:szCs w:val="20"/>
            </w:rPr>
            <w:fldChar w:fldCharType="end"/>
          </w:r>
        </w:p>
      </w:tc>
    </w:tr>
  </w:tbl>
  <w:p w:rsidR="00000000" w:rsidRDefault="00340AF1">
    <w:pPr>
      <w:pStyle w:val="ConsPlusNormal"/>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340AF1">
          <w:pPr>
            <w:pStyle w:val="ConsPlusNormal"/>
            <w:rPr>
              <w:rFonts w:ascii="Tahoma" w:hAnsi="Tahoma" w:cs="Tahoma"/>
              <w:sz w:val="16"/>
              <w:szCs w:val="16"/>
            </w:rPr>
          </w:pPr>
          <w:r>
            <w:rPr>
              <w:rFonts w:ascii="Tahoma" w:hAnsi="Tahoma" w:cs="Tahoma"/>
              <w:sz w:val="16"/>
              <w:szCs w:val="16"/>
            </w:rPr>
            <w:t>Постановление Правительства РД от 29.12.2018 N 206</w:t>
          </w:r>
          <w:r>
            <w:rPr>
              <w:rFonts w:ascii="Tahoma" w:hAnsi="Tahoma" w:cs="Tahoma"/>
              <w:sz w:val="16"/>
              <w:szCs w:val="16"/>
            </w:rPr>
            <w:br/>
            <w:t>(ред. от 22.09.2021)</w:t>
          </w:r>
          <w:r>
            <w:rPr>
              <w:rFonts w:ascii="Tahoma" w:hAnsi="Tahoma" w:cs="Tahoma"/>
              <w:sz w:val="16"/>
              <w:szCs w:val="16"/>
            </w:rPr>
            <w:br/>
            <w:t>"Об утверждении государственной программы Респуб...</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right"/>
            <w:rPr>
              <w:rFonts w:ascii="Tahoma" w:hAnsi="Tahoma" w:cs="Tahoma"/>
              <w:sz w:val="16"/>
              <w:szCs w:val="16"/>
            </w:rPr>
          </w:pPr>
          <w:r>
            <w:rPr>
              <w:rFonts w:ascii="Tahoma" w:hAnsi="Tahoma" w:cs="Tahoma"/>
              <w:sz w:val="18"/>
              <w:szCs w:val="18"/>
            </w:rPr>
            <w:t xml:space="preserve">Документ </w:t>
          </w:r>
          <w:r>
            <w:rPr>
              <w:rFonts w:ascii="Tahoma" w:hAnsi="Tahoma" w:cs="Tahoma"/>
              <w:sz w:val="18"/>
              <w:szCs w:val="18"/>
            </w:rPr>
            <w:t xml:space="preserve">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23.03.2023</w:t>
          </w:r>
        </w:p>
      </w:tc>
    </w:tr>
  </w:tbl>
  <w:p w:rsidR="00000000" w:rsidRDefault="00340AF1">
    <w:pPr>
      <w:pStyle w:val="ConsPlusNormal"/>
      <w:pBdr>
        <w:bottom w:val="single" w:sz="12" w:space="0" w:color="auto"/>
      </w:pBdr>
      <w:jc w:val="center"/>
      <w:rPr>
        <w:sz w:val="2"/>
        <w:szCs w:val="2"/>
      </w:rPr>
    </w:pPr>
  </w:p>
  <w:p w:rsidR="00000000" w:rsidRDefault="00340AF1">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000000">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000000" w:rsidRDefault="00340AF1">
          <w:pPr>
            <w:pStyle w:val="ConsPlusNormal"/>
            <w:rPr>
              <w:rFonts w:ascii="Tahoma" w:hAnsi="Tahoma" w:cs="Tahoma"/>
              <w:sz w:val="16"/>
              <w:szCs w:val="16"/>
            </w:rPr>
          </w:pPr>
          <w:r>
            <w:rPr>
              <w:rFonts w:ascii="Tahoma" w:hAnsi="Tahoma" w:cs="Tahoma"/>
              <w:sz w:val="16"/>
              <w:szCs w:val="16"/>
            </w:rPr>
            <w:t>Постановление Правительства РД от 29.12.2018 N 206</w:t>
          </w:r>
          <w:r>
            <w:rPr>
              <w:rFonts w:ascii="Tahoma" w:hAnsi="Tahoma" w:cs="Tahoma"/>
              <w:sz w:val="16"/>
              <w:szCs w:val="16"/>
            </w:rPr>
            <w:br/>
            <w:t>(ред. от 22.09.2021)</w:t>
          </w:r>
          <w:r>
            <w:rPr>
              <w:rFonts w:ascii="Tahoma" w:hAnsi="Tahoma" w:cs="Tahoma"/>
              <w:sz w:val="16"/>
              <w:szCs w:val="16"/>
            </w:rPr>
            <w:br/>
            <w:t>"Об утверждении государственной программы Респуб...</w:t>
          </w:r>
        </w:p>
      </w:tc>
      <w:tc>
        <w:tcPr>
          <w:tcW w:w="6420" w:type="dxa"/>
          <w:tcBorders>
            <w:top w:val="none" w:sz="2" w:space="0" w:color="auto"/>
            <w:left w:val="none" w:sz="2" w:space="0" w:color="auto"/>
            <w:bottom w:val="none" w:sz="2" w:space="0" w:color="auto"/>
            <w:right w:val="none" w:sz="2" w:space="0" w:color="auto"/>
          </w:tcBorders>
          <w:vAlign w:val="center"/>
        </w:tcPr>
        <w:p w:rsidR="00000000" w:rsidRDefault="00340AF1">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23.03.2023</w:t>
          </w:r>
        </w:p>
      </w:tc>
    </w:tr>
  </w:tbl>
  <w:p w:rsidR="00000000" w:rsidRDefault="00340AF1">
    <w:pPr>
      <w:pStyle w:val="ConsPlusNormal"/>
      <w:pBdr>
        <w:bottom w:val="single" w:sz="12" w:space="0" w:color="auto"/>
      </w:pBdr>
      <w:jc w:val="center"/>
      <w:rPr>
        <w:sz w:val="2"/>
        <w:szCs w:val="2"/>
      </w:rPr>
    </w:pPr>
  </w:p>
  <w:p w:rsidR="00000000" w:rsidRDefault="00340AF1">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40AF1"/>
    <w:rsid w:val="00241DC8"/>
    <w:rsid w:val="00340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0A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40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40AF1"/>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40A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40AF1"/>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40AF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40A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40A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40A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340A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0AF1"/>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36529&amp;date=23.03.2023&amp;dst=100048&amp;field=134" TargetMode="External"/><Relationship Id="rId18" Type="http://schemas.openxmlformats.org/officeDocument/2006/relationships/hyperlink" Target="https://login.consultant.ru/link/?req=doc&amp;base=RLAW346&amp;n=41090&amp;date=23.03.2023&amp;dst=100005&amp;field=134" TargetMode="External"/><Relationship Id="rId26" Type="http://schemas.openxmlformats.org/officeDocument/2006/relationships/hyperlink" Target="https://login.consultant.ru/link/?req=doc&amp;base=RLAW346&amp;n=40202&amp;date=23.03.2023&amp;dst=100021&amp;field=134" TargetMode="External"/><Relationship Id="rId39" Type="http://schemas.openxmlformats.org/officeDocument/2006/relationships/hyperlink" Target="https://login.consultant.ru/link/?req=doc&amp;base=RLAW346&amp;n=36894&amp;date=23.03.2023&amp;dst=100005&amp;field=134" TargetMode="External"/><Relationship Id="rId21" Type="http://schemas.openxmlformats.org/officeDocument/2006/relationships/hyperlink" Target="https://login.consultant.ru/link/?req=doc&amp;base=RLAW346&amp;n=39238&amp;date=23.03.2023&amp;dst=100009&amp;field=134" TargetMode="External"/><Relationship Id="rId34" Type="http://schemas.openxmlformats.org/officeDocument/2006/relationships/hyperlink" Target="https://login.consultant.ru/link/?req=doc&amp;base=RLAW346&amp;n=40202&amp;date=23.03.2023&amp;dst=100027&amp;field=134" TargetMode="External"/><Relationship Id="rId42" Type="http://schemas.openxmlformats.org/officeDocument/2006/relationships/hyperlink" Target="https://login.consultant.ru/link/?req=doc&amp;base=RLAW346&amp;n=40202&amp;date=23.03.2023&amp;dst=100029&amp;field=134" TargetMode="External"/><Relationship Id="rId47" Type="http://schemas.openxmlformats.org/officeDocument/2006/relationships/hyperlink" Target="https://login.consultant.ru/link/?req=doc&amp;base=LAW&amp;n=439194&amp;date=23.03.2023&amp;dst=100065&amp;field=134" TargetMode="External"/><Relationship Id="rId50" Type="http://schemas.openxmlformats.org/officeDocument/2006/relationships/hyperlink" Target="https://login.consultant.ru/link/?req=doc&amp;base=LAW&amp;n=385032&amp;date=23.03.2023" TargetMode="External"/><Relationship Id="rId55" Type="http://schemas.openxmlformats.org/officeDocument/2006/relationships/hyperlink" Target="https://login.consultant.ru/link/?req=doc&amp;base=RLAW346&amp;n=40202&amp;date=23.03.2023&amp;dst=100030&amp;field=134" TargetMode="External"/><Relationship Id="rId63" Type="http://schemas.openxmlformats.org/officeDocument/2006/relationships/hyperlink" Target="https://login.consultant.ru/link/?req=doc&amp;base=RLAW346&amp;n=39238&amp;date=23.03.2023&amp;dst=100027&amp;field=134" TargetMode="External"/><Relationship Id="rId68" Type="http://schemas.openxmlformats.org/officeDocument/2006/relationships/hyperlink" Target="https://login.consultant.ru/link/?req=doc&amp;base=RLAW346&amp;n=39238&amp;date=23.03.2023&amp;dst=100031&amp;field=134" TargetMode="External"/><Relationship Id="rId76" Type="http://schemas.openxmlformats.org/officeDocument/2006/relationships/hyperlink" Target="https://login.consultant.ru/link/?req=doc&amp;base=RLAW346&amp;n=41090&amp;date=23.03.2023&amp;dst=100027&amp;field=134" TargetMode="External"/><Relationship Id="rId84" Type="http://schemas.openxmlformats.org/officeDocument/2006/relationships/hyperlink" Target="https://login.consultant.ru/link/?req=doc&amp;base=RLAW346&amp;n=41090&amp;date=23.03.2023&amp;dst=100033&amp;field=134" TargetMode="External"/><Relationship Id="rId89" Type="http://schemas.openxmlformats.org/officeDocument/2006/relationships/fontTable" Target="fontTable.xml"/><Relationship Id="rId7" Type="http://schemas.openxmlformats.org/officeDocument/2006/relationships/hyperlink" Target="https://login.consultant.ru/link/?req=doc&amp;base=RLAW346&amp;n=36894&amp;date=23.03.2023&amp;dst=100005&amp;field=134" TargetMode="External"/><Relationship Id="rId71" Type="http://schemas.openxmlformats.org/officeDocument/2006/relationships/hyperlink" Target="https://login.consultant.ru/link/?req=doc&amp;base=RLAW346&amp;n=39238&amp;date=23.03.2023&amp;dst=100036&amp;field=134" TargetMode="External"/><Relationship Id="rId2" Type="http://schemas.openxmlformats.org/officeDocument/2006/relationships/settings" Target="settings.xml"/><Relationship Id="rId16" Type="http://schemas.openxmlformats.org/officeDocument/2006/relationships/hyperlink" Target="https://login.consultant.ru/link/?req=doc&amp;base=RLAW346&amp;n=39238&amp;date=23.03.2023&amp;dst=100005&amp;field=134" TargetMode="External"/><Relationship Id="rId29" Type="http://schemas.openxmlformats.org/officeDocument/2006/relationships/hyperlink" Target="https://login.consultant.ru/link/?req=doc&amp;base=RLAW346&amp;n=40202&amp;date=23.03.2023&amp;dst=100025&amp;field=134" TargetMode="External"/><Relationship Id="rId11" Type="http://schemas.openxmlformats.org/officeDocument/2006/relationships/hyperlink" Target="https://login.consultant.ru/link/?req=doc&amp;base=RLAW346&amp;n=41090&amp;date=23.03.2023&amp;dst=100005&amp;field=134" TargetMode="External"/><Relationship Id="rId24" Type="http://schemas.openxmlformats.org/officeDocument/2006/relationships/hyperlink" Target="https://login.consultant.ru/link/?req=doc&amp;base=RLAW346&amp;n=36529&amp;date=23.03.2023&amp;dst=100102&amp;field=134" TargetMode="External"/><Relationship Id="rId32" Type="http://schemas.openxmlformats.org/officeDocument/2006/relationships/hyperlink" Target="https://login.consultant.ru/link/?req=doc&amp;base=RLAW346&amp;n=40202&amp;date=23.03.2023&amp;dst=100027&amp;field=134" TargetMode="External"/><Relationship Id="rId37" Type="http://schemas.openxmlformats.org/officeDocument/2006/relationships/hyperlink" Target="https://login.consultant.ru/link/?req=doc&amp;base=RLAW346&amp;n=40202&amp;date=23.03.2023&amp;dst=100028&amp;field=134" TargetMode="External"/><Relationship Id="rId40" Type="http://schemas.openxmlformats.org/officeDocument/2006/relationships/hyperlink" Target="https://login.consultant.ru/link/?req=doc&amp;base=RLAW346&amp;n=37603&amp;date=23.03.2023&amp;dst=100022&amp;field=134" TargetMode="External"/><Relationship Id="rId45" Type="http://schemas.openxmlformats.org/officeDocument/2006/relationships/footer" Target="footer1.xml"/><Relationship Id="rId53" Type="http://schemas.openxmlformats.org/officeDocument/2006/relationships/hyperlink" Target="https://login.consultant.ru/link/?req=doc&amp;base=RLAW346&amp;n=41090&amp;date=23.03.2023&amp;dst=100017&amp;field=134" TargetMode="External"/><Relationship Id="rId58" Type="http://schemas.openxmlformats.org/officeDocument/2006/relationships/hyperlink" Target="https://login.consultant.ru/link/?req=doc&amp;base=RLAW346&amp;n=40202&amp;date=23.03.2023&amp;dst=100034&amp;field=134" TargetMode="External"/><Relationship Id="rId66" Type="http://schemas.openxmlformats.org/officeDocument/2006/relationships/hyperlink" Target="https://login.consultant.ru/link/?req=doc&amp;base=RLAW346&amp;n=40202&amp;date=23.03.2023&amp;dst=100040&amp;field=134" TargetMode="External"/><Relationship Id="rId74" Type="http://schemas.openxmlformats.org/officeDocument/2006/relationships/hyperlink" Target="https://login.consultant.ru/link/?req=doc&amp;base=RLAW346&amp;n=41090&amp;date=23.03.2023&amp;dst=100024&amp;field=134" TargetMode="External"/><Relationship Id="rId79" Type="http://schemas.openxmlformats.org/officeDocument/2006/relationships/hyperlink" Target="https://login.consultant.ru/link/?req=doc&amp;base=RLAW346&amp;n=40202&amp;date=23.03.2023&amp;dst=100041&amp;field=134" TargetMode="External"/><Relationship Id="rId87" Type="http://schemas.openxmlformats.org/officeDocument/2006/relationships/header" Target="header2.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346&amp;n=41090&amp;date=23.03.2023&amp;dst=100023&amp;field=134" TargetMode="External"/><Relationship Id="rId82" Type="http://schemas.openxmlformats.org/officeDocument/2006/relationships/hyperlink" Target="https://login.consultant.ru/link/?req=doc&amp;base=RLAW346&amp;n=40202&amp;date=23.03.2023&amp;dst=100041&amp;field=134" TargetMode="External"/><Relationship Id="rId90" Type="http://schemas.openxmlformats.org/officeDocument/2006/relationships/theme" Target="theme/theme1.xml"/><Relationship Id="rId19" Type="http://schemas.openxmlformats.org/officeDocument/2006/relationships/hyperlink" Target="https://login.consultant.ru/link/?req=doc&amp;base=RLAW346&amp;n=40202&amp;date=23.03.2023&amp;dst=100015&amp;field=134" TargetMode="External"/><Relationship Id="rId4" Type="http://schemas.openxmlformats.org/officeDocument/2006/relationships/image" Target="media/image1.png"/><Relationship Id="rId9" Type="http://schemas.openxmlformats.org/officeDocument/2006/relationships/hyperlink" Target="https://login.consultant.ru/link/?req=doc&amp;base=RLAW346&amp;n=39238&amp;date=23.03.2023&amp;dst=100005&amp;field=134" TargetMode="External"/><Relationship Id="rId14" Type="http://schemas.openxmlformats.org/officeDocument/2006/relationships/hyperlink" Target="https://login.consultant.ru/link/?req=doc&amp;base=RLAW346&amp;n=36894&amp;date=23.03.2023&amp;dst=100005&amp;field=134" TargetMode="External"/><Relationship Id="rId22" Type="http://schemas.openxmlformats.org/officeDocument/2006/relationships/hyperlink" Target="https://login.consultant.ru/link/?req=doc&amp;base=RLAW346&amp;n=40202&amp;date=23.03.2023&amp;dst=100020&amp;field=134" TargetMode="External"/><Relationship Id="rId27" Type="http://schemas.openxmlformats.org/officeDocument/2006/relationships/hyperlink" Target="https://login.consultant.ru/link/?req=doc&amp;base=RLAW346&amp;n=40202&amp;date=23.03.2023&amp;dst=100023&amp;field=134" TargetMode="External"/><Relationship Id="rId30" Type="http://schemas.openxmlformats.org/officeDocument/2006/relationships/hyperlink" Target="https://login.consultant.ru/link/?req=doc&amp;base=RLAW346&amp;n=40202&amp;date=23.03.2023&amp;dst=100025&amp;field=134" TargetMode="External"/><Relationship Id="rId35" Type="http://schemas.openxmlformats.org/officeDocument/2006/relationships/hyperlink" Target="https://login.consultant.ru/link/?req=doc&amp;base=RLAW346&amp;n=40202&amp;date=23.03.2023&amp;dst=100028&amp;field=134" TargetMode="External"/><Relationship Id="rId43" Type="http://schemas.openxmlformats.org/officeDocument/2006/relationships/hyperlink" Target="https://login.consultant.ru/link/?req=doc&amp;base=RLAW346&amp;n=41090&amp;date=23.03.2023&amp;dst=100005&amp;field=134" TargetMode="External"/><Relationship Id="rId48" Type="http://schemas.openxmlformats.org/officeDocument/2006/relationships/hyperlink" Target="https://login.consultant.ru/link/?req=doc&amp;base=LAW&amp;n=439194&amp;date=23.03.2023&amp;dst=303&amp;field=134" TargetMode="External"/><Relationship Id="rId56" Type="http://schemas.openxmlformats.org/officeDocument/2006/relationships/hyperlink" Target="https://login.consultant.ru/link/?req=doc&amp;base=RLAW346&amp;n=40202&amp;date=23.03.2023&amp;dst=100033&amp;field=134" TargetMode="External"/><Relationship Id="rId64" Type="http://schemas.openxmlformats.org/officeDocument/2006/relationships/hyperlink" Target="https://login.consultant.ru/link/?req=doc&amp;base=RLAW346&amp;n=37603&amp;date=23.03.2023&amp;dst=100025&amp;field=134" TargetMode="External"/><Relationship Id="rId69" Type="http://schemas.openxmlformats.org/officeDocument/2006/relationships/hyperlink" Target="https://login.consultant.ru/link/?req=doc&amp;base=RLAW346&amp;n=40202&amp;date=23.03.2023&amp;dst=100037&amp;field=134" TargetMode="External"/><Relationship Id="rId77" Type="http://schemas.openxmlformats.org/officeDocument/2006/relationships/hyperlink" Target="https://login.consultant.ru/link/?req=doc&amp;base=RLAW346&amp;n=40202&amp;date=23.03.2023&amp;dst=100040&amp;field=134" TargetMode="External"/><Relationship Id="rId8" Type="http://schemas.openxmlformats.org/officeDocument/2006/relationships/hyperlink" Target="https://login.consultant.ru/link/?req=doc&amp;base=RLAW346&amp;n=37603&amp;date=23.03.2023&amp;dst=100005&amp;field=134" TargetMode="External"/><Relationship Id="rId51" Type="http://schemas.openxmlformats.org/officeDocument/2006/relationships/hyperlink" Target="https://login.consultant.ru/link/?req=doc&amp;base=RLAW346&amp;n=41090&amp;date=23.03.2023&amp;dst=100013&amp;field=134" TargetMode="External"/><Relationship Id="rId72" Type="http://schemas.openxmlformats.org/officeDocument/2006/relationships/hyperlink" Target="https://login.consultant.ru/link/?req=doc&amp;base=RLAW346&amp;n=39238&amp;date=23.03.2023&amp;dst=100037&amp;field=134" TargetMode="External"/><Relationship Id="rId80" Type="http://schemas.openxmlformats.org/officeDocument/2006/relationships/hyperlink" Target="https://login.consultant.ru/link/?req=doc&amp;base=RLAW346&amp;n=40202&amp;date=23.03.2023&amp;dst=100041&amp;field=134" TargetMode="External"/><Relationship Id="rId85" Type="http://schemas.openxmlformats.org/officeDocument/2006/relationships/hyperlink" Target="https://login.consultant.ru/link/?req=doc&amp;base=LAW&amp;n=425471&amp;date=23.03.202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01352&amp;date=23.03.2023&amp;dst=100011&amp;field=134" TargetMode="External"/><Relationship Id="rId17" Type="http://schemas.openxmlformats.org/officeDocument/2006/relationships/hyperlink" Target="https://login.consultant.ru/link/?req=doc&amp;base=RLAW346&amp;n=40202&amp;date=23.03.2023&amp;dst=100005&amp;field=134" TargetMode="External"/><Relationship Id="rId25" Type="http://schemas.openxmlformats.org/officeDocument/2006/relationships/hyperlink" Target="https://login.consultant.ru/link/?req=doc&amp;base=RLAW346&amp;n=39238&amp;date=23.03.2023&amp;dst=100011&amp;field=134" TargetMode="External"/><Relationship Id="rId33" Type="http://schemas.openxmlformats.org/officeDocument/2006/relationships/hyperlink" Target="https://login.consultant.ru/link/?req=doc&amp;base=RLAW346&amp;n=40202&amp;date=23.03.2023&amp;dst=100027&amp;field=134" TargetMode="External"/><Relationship Id="rId38" Type="http://schemas.openxmlformats.org/officeDocument/2006/relationships/hyperlink" Target="https://login.consultant.ru/link/?req=doc&amp;base=RLAW346&amp;n=41230&amp;date=23.03.2023" TargetMode="External"/><Relationship Id="rId46" Type="http://schemas.openxmlformats.org/officeDocument/2006/relationships/hyperlink" Target="https://login.consultant.ru/link/?req=doc&amp;base=RLAW346&amp;n=41090&amp;date=23.03.2023&amp;dst=100010&amp;field=134" TargetMode="External"/><Relationship Id="rId59" Type="http://schemas.openxmlformats.org/officeDocument/2006/relationships/hyperlink" Target="https://login.consultant.ru/link/?req=doc&amp;base=RLAW346&amp;n=41090&amp;date=23.03.2023&amp;dst=100019&amp;field=134" TargetMode="External"/><Relationship Id="rId67" Type="http://schemas.openxmlformats.org/officeDocument/2006/relationships/hyperlink" Target="https://login.consultant.ru/link/?req=doc&amp;base=RLAW346&amp;n=40202&amp;date=23.03.2023&amp;dst=100040&amp;field=134" TargetMode="External"/><Relationship Id="rId20" Type="http://schemas.openxmlformats.org/officeDocument/2006/relationships/hyperlink" Target="https://login.consultant.ru/link/?req=doc&amp;base=RLAW346&amp;n=40202&amp;date=23.03.2023&amp;dst=100017&amp;field=134" TargetMode="External"/><Relationship Id="rId41" Type="http://schemas.openxmlformats.org/officeDocument/2006/relationships/hyperlink" Target="https://login.consultant.ru/link/?req=doc&amp;base=RLAW346&amp;n=39238&amp;date=23.03.2023&amp;dst=100022&amp;field=134" TargetMode="External"/><Relationship Id="rId54" Type="http://schemas.openxmlformats.org/officeDocument/2006/relationships/hyperlink" Target="https://login.consultant.ru/link/?req=doc&amp;base=RLAW346&amp;n=41090&amp;date=23.03.2023&amp;dst=100018&amp;field=134" TargetMode="External"/><Relationship Id="rId62" Type="http://schemas.openxmlformats.org/officeDocument/2006/relationships/hyperlink" Target="https://login.consultant.ru/link/?req=doc&amp;base=RLAW346&amp;n=40202&amp;date=23.03.2023&amp;dst=100040&amp;field=134" TargetMode="External"/><Relationship Id="rId70" Type="http://schemas.openxmlformats.org/officeDocument/2006/relationships/hyperlink" Target="https://login.consultant.ru/link/?req=doc&amp;base=RLAW346&amp;n=39238&amp;date=23.03.2023&amp;dst=100035&amp;field=134" TargetMode="External"/><Relationship Id="rId75" Type="http://schemas.openxmlformats.org/officeDocument/2006/relationships/hyperlink" Target="https://login.consultant.ru/link/?req=doc&amp;base=LAW&amp;n=305083&amp;date=23.03.2023" TargetMode="External"/><Relationship Id="rId83" Type="http://schemas.openxmlformats.org/officeDocument/2006/relationships/hyperlink" Target="https://login.consultant.ru/link/?req=doc&amp;base=RLAW346&amp;n=41090&amp;date=23.03.2023&amp;dst=100030&amp;field=134" TargetMode="External"/><Relationship Id="rId88"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consultant.ru" TargetMode="External"/><Relationship Id="rId15" Type="http://schemas.openxmlformats.org/officeDocument/2006/relationships/hyperlink" Target="https://login.consultant.ru/link/?req=doc&amp;base=RLAW346&amp;n=37603&amp;date=23.03.2023&amp;dst=100005&amp;field=134" TargetMode="External"/><Relationship Id="rId23" Type="http://schemas.openxmlformats.org/officeDocument/2006/relationships/hyperlink" Target="https://login.consultant.ru/link/?req=doc&amp;base=RLAW346&amp;n=36529&amp;date=23.03.2023&amp;dst=100102&amp;field=134" TargetMode="External"/><Relationship Id="rId28" Type="http://schemas.openxmlformats.org/officeDocument/2006/relationships/hyperlink" Target="https://login.consultant.ru/link/?req=doc&amp;base=RLAW346&amp;n=40202&amp;date=23.03.2023&amp;dst=100024&amp;field=134" TargetMode="External"/><Relationship Id="rId36" Type="http://schemas.openxmlformats.org/officeDocument/2006/relationships/hyperlink" Target="https://login.consultant.ru/link/?req=doc&amp;base=RLAW346&amp;n=40202&amp;date=23.03.2023&amp;dst=100027&amp;field=134" TargetMode="External"/><Relationship Id="rId49" Type="http://schemas.openxmlformats.org/officeDocument/2006/relationships/hyperlink" Target="https://login.consultant.ru/link/?req=doc&amp;base=LAW&amp;n=435983&amp;date=23.03.2023" TargetMode="External"/><Relationship Id="rId57" Type="http://schemas.openxmlformats.org/officeDocument/2006/relationships/hyperlink" Target="https://login.consultant.ru/link/?req=doc&amp;base=LAW&amp;n=325751&amp;date=23.03.2023" TargetMode="External"/><Relationship Id="rId10" Type="http://schemas.openxmlformats.org/officeDocument/2006/relationships/hyperlink" Target="https://login.consultant.ru/link/?req=doc&amp;base=RLAW346&amp;n=40202&amp;date=23.03.2023&amp;dst=100005&amp;field=134" TargetMode="External"/><Relationship Id="rId31" Type="http://schemas.openxmlformats.org/officeDocument/2006/relationships/hyperlink" Target="https://login.consultant.ru/link/?req=doc&amp;base=RLAW346&amp;n=40202&amp;date=23.03.2023&amp;dst=100025&amp;field=134" TargetMode="External"/><Relationship Id="rId44" Type="http://schemas.openxmlformats.org/officeDocument/2006/relationships/header" Target="header1.xml"/><Relationship Id="rId52" Type="http://schemas.openxmlformats.org/officeDocument/2006/relationships/hyperlink" Target="https://login.consultant.ru/link/?req=doc&amp;base=RLAW346&amp;n=41090&amp;date=23.03.2023&amp;dst=100016&amp;field=134" TargetMode="External"/><Relationship Id="rId60" Type="http://schemas.openxmlformats.org/officeDocument/2006/relationships/hyperlink" Target="https://login.consultant.ru/link/?req=doc&amp;base=RLAW346&amp;n=41090&amp;date=23.03.2023&amp;dst=100020&amp;field=134" TargetMode="External"/><Relationship Id="rId65" Type="http://schemas.openxmlformats.org/officeDocument/2006/relationships/hyperlink" Target="https://login.consultant.ru/link/?req=doc&amp;base=RLAW346&amp;n=39238&amp;date=23.03.2023&amp;dst=100029&amp;field=134" TargetMode="External"/><Relationship Id="rId73" Type="http://schemas.openxmlformats.org/officeDocument/2006/relationships/hyperlink" Target="https://login.consultant.ru/link/?req=doc&amp;base=RLAW346&amp;n=40202&amp;date=23.03.2023&amp;dst=100040&amp;field=134" TargetMode="External"/><Relationship Id="rId78" Type="http://schemas.openxmlformats.org/officeDocument/2006/relationships/hyperlink" Target="https://login.consultant.ru/link/?req=doc&amp;base=RLAW346&amp;n=39238&amp;date=23.03.2023&amp;dst=100039&amp;field=134" TargetMode="External"/><Relationship Id="rId81" Type="http://schemas.openxmlformats.org/officeDocument/2006/relationships/hyperlink" Target="https://login.consultant.ru/link/?req=doc&amp;base=RLAW346&amp;n=40202&amp;date=23.03.2023&amp;dst=100042&amp;field=134" TargetMode="External"/><Relationship Id="rId86" Type="http://schemas.openxmlformats.org/officeDocument/2006/relationships/hyperlink" Target="https://login.consultant.ru/link/?req=doc&amp;base=RLAW346&amp;n=40202&amp;date=23.03.2023&amp;dst=10004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13835</Words>
  <Characters>78862</Characters>
  <Application>Microsoft Office Word</Application>
  <DocSecurity>0</DocSecurity>
  <Lines>657</Lines>
  <Paragraphs>185</Paragraphs>
  <ScaleCrop>false</ScaleCrop>
  <Company>*</Company>
  <LinksUpToDate>false</LinksUpToDate>
  <CharactersWithSpaces>92512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2025-05-09T11:36:00Z</dcterms:created>
  <dcterms:modified xsi:type="dcterms:W3CDTF">2025-05-09T11:36:00Z</dcterms:modified>
</cp:coreProperties>
</file>